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58" w:rsidRPr="00EC0D95" w:rsidRDefault="00FE7058" w:rsidP="00FE7058">
      <w:pPr>
        <w:pStyle w:val="NormalWeb"/>
        <w:shd w:val="clear" w:color="auto" w:fill="FFFFFF"/>
        <w:spacing w:before="0" w:after="0"/>
        <w:jc w:val="both"/>
        <w:rPr>
          <w:b/>
          <w:sz w:val="26"/>
          <w:szCs w:val="26"/>
          <w:lang w:val="it-IT"/>
        </w:rPr>
      </w:pPr>
      <w:r w:rsidRPr="00EC0D95">
        <w:rPr>
          <w:b/>
          <w:sz w:val="26"/>
          <w:szCs w:val="26"/>
          <w:lang w:val="it-IT"/>
        </w:rPr>
        <w:t xml:space="preserve">              Având în vedere Ordinul nr. 106/32/2015</w:t>
      </w:r>
      <w:r>
        <w:rPr>
          <w:b/>
          <w:sz w:val="26"/>
          <w:szCs w:val="26"/>
          <w:lang w:val="it-IT"/>
        </w:rPr>
        <w:t>, cu modificările și completările cnf Ordinului nr. 3168/720/2023</w:t>
      </w:r>
      <w:r w:rsidRPr="00EC0D95">
        <w:rPr>
          <w:b/>
          <w:sz w:val="26"/>
          <w:szCs w:val="26"/>
          <w:lang w:val="it-IT"/>
        </w:rPr>
        <w:t> :</w:t>
      </w:r>
    </w:p>
    <w:p w:rsidR="00FE7058" w:rsidRPr="009B56FF" w:rsidRDefault="00FE7058" w:rsidP="00FE7058">
      <w:pPr>
        <w:pStyle w:val="NormalWeb"/>
        <w:shd w:val="clear" w:color="auto" w:fill="FFFFFF"/>
        <w:spacing w:before="0" w:after="0"/>
        <w:ind w:left="180" w:right="-360"/>
        <w:jc w:val="both"/>
        <w:rPr>
          <w:b/>
          <w:lang w:val="fr-FR"/>
        </w:rPr>
      </w:pPr>
      <w:r w:rsidRPr="009B56FF">
        <w:rPr>
          <w:lang w:val="fr-FR"/>
        </w:rPr>
        <w:t xml:space="preserve">       </w:t>
      </w:r>
      <w:r>
        <w:rPr>
          <w:lang w:val="fr-FR"/>
        </w:rPr>
        <w:t xml:space="preserve">    </w:t>
      </w:r>
      <w:r w:rsidRPr="009B56FF">
        <w:rPr>
          <w:lang w:val="fr-FR"/>
        </w:rPr>
        <w:t xml:space="preserve"> </w:t>
      </w:r>
      <w:proofErr w:type="spellStart"/>
      <w:r w:rsidRPr="009B56FF">
        <w:rPr>
          <w:b/>
          <w:lang w:val="fr-FR"/>
        </w:rPr>
        <w:t>Dosarul</w:t>
      </w:r>
      <w:proofErr w:type="spellEnd"/>
      <w:r w:rsidRPr="009B56FF">
        <w:rPr>
          <w:b/>
          <w:lang w:val="fr-FR"/>
        </w:rPr>
        <w:t xml:space="preserve"> </w:t>
      </w:r>
      <w:proofErr w:type="gramStart"/>
      <w:r w:rsidRPr="009B56FF">
        <w:rPr>
          <w:b/>
          <w:lang w:val="fr-FR"/>
        </w:rPr>
        <w:t xml:space="preserve">de </w:t>
      </w:r>
      <w:proofErr w:type="spellStart"/>
      <w:r w:rsidRPr="009B56FF">
        <w:rPr>
          <w:b/>
          <w:lang w:val="fr-FR"/>
        </w:rPr>
        <w:t>evaluare</w:t>
      </w:r>
      <w:proofErr w:type="spellEnd"/>
      <w:proofErr w:type="gramEnd"/>
      <w:r w:rsidRPr="009B56FF">
        <w:rPr>
          <w:b/>
          <w:lang w:val="fr-FR"/>
        </w:rPr>
        <w:t xml:space="preserve"> se va </w:t>
      </w:r>
      <w:proofErr w:type="spellStart"/>
      <w:r w:rsidRPr="009B56FF">
        <w:rPr>
          <w:b/>
          <w:lang w:val="fr-FR"/>
        </w:rPr>
        <w:t>depune</w:t>
      </w:r>
      <w:proofErr w:type="spellEnd"/>
      <w:r w:rsidRPr="009B56FF">
        <w:rPr>
          <w:b/>
          <w:lang w:val="fr-FR"/>
        </w:rPr>
        <w:t xml:space="preserve"> la </w:t>
      </w:r>
      <w:proofErr w:type="spellStart"/>
      <w:r w:rsidRPr="009B56FF">
        <w:rPr>
          <w:b/>
          <w:lang w:val="fr-FR"/>
        </w:rPr>
        <w:t>consilierul</w:t>
      </w:r>
      <w:proofErr w:type="spellEnd"/>
      <w:r w:rsidRPr="009B56FF">
        <w:rPr>
          <w:b/>
          <w:lang w:val="fr-FR"/>
        </w:rPr>
        <w:t xml:space="preserve"> </w:t>
      </w:r>
      <w:proofErr w:type="spellStart"/>
      <w:r w:rsidRPr="009B56FF">
        <w:rPr>
          <w:b/>
          <w:lang w:val="fr-FR"/>
        </w:rPr>
        <w:t>cu</w:t>
      </w:r>
      <w:proofErr w:type="spellEnd"/>
      <w:r w:rsidRPr="009B56FF">
        <w:rPr>
          <w:b/>
          <w:lang w:val="fr-FR"/>
        </w:rPr>
        <w:t xml:space="preserve"> </w:t>
      </w:r>
      <w:proofErr w:type="spellStart"/>
      <w:r w:rsidRPr="009B56FF">
        <w:rPr>
          <w:b/>
          <w:lang w:val="fr-FR"/>
        </w:rPr>
        <w:t>atribuții</w:t>
      </w:r>
      <w:proofErr w:type="spellEnd"/>
      <w:r w:rsidRPr="009B56FF">
        <w:rPr>
          <w:b/>
          <w:lang w:val="fr-FR"/>
        </w:rPr>
        <w:t xml:space="preserve"> de </w:t>
      </w:r>
      <w:proofErr w:type="spellStart"/>
      <w:r w:rsidRPr="009B56FF">
        <w:rPr>
          <w:b/>
          <w:lang w:val="fr-FR"/>
        </w:rPr>
        <w:t>contractare</w:t>
      </w:r>
      <w:proofErr w:type="spellEnd"/>
      <w:r w:rsidRPr="009B56FF">
        <w:rPr>
          <w:b/>
          <w:lang w:val="fr-FR"/>
        </w:rPr>
        <w:t xml:space="preserve"> </w:t>
      </w:r>
      <w:proofErr w:type="spellStart"/>
      <w:r w:rsidRPr="009B56FF">
        <w:rPr>
          <w:b/>
          <w:lang w:val="fr-FR"/>
        </w:rPr>
        <w:t>pe</w:t>
      </w:r>
      <w:proofErr w:type="spellEnd"/>
      <w:r w:rsidRPr="009B56FF">
        <w:rPr>
          <w:b/>
          <w:lang w:val="fr-FR"/>
        </w:rPr>
        <w:t xml:space="preserve"> </w:t>
      </w:r>
      <w:proofErr w:type="spellStart"/>
      <w:r w:rsidRPr="009B56FF">
        <w:rPr>
          <w:b/>
          <w:lang w:val="fr-FR"/>
        </w:rPr>
        <w:t>fiecare</w:t>
      </w:r>
      <w:proofErr w:type="spellEnd"/>
      <w:r w:rsidRPr="009B56FF">
        <w:rPr>
          <w:b/>
          <w:lang w:val="fr-FR"/>
        </w:rPr>
        <w:t xml:space="preserve"> </w:t>
      </w:r>
      <w:proofErr w:type="spellStart"/>
      <w:r w:rsidRPr="009B56FF">
        <w:rPr>
          <w:b/>
          <w:lang w:val="fr-FR"/>
        </w:rPr>
        <w:t>domeniu</w:t>
      </w:r>
      <w:proofErr w:type="spellEnd"/>
      <w:r w:rsidRPr="009B56FF">
        <w:rPr>
          <w:b/>
          <w:lang w:val="fr-FR"/>
        </w:rPr>
        <w:t xml:space="preserve"> de </w:t>
      </w:r>
      <w:proofErr w:type="spellStart"/>
      <w:r w:rsidRPr="009B56FF">
        <w:rPr>
          <w:b/>
          <w:lang w:val="fr-FR"/>
        </w:rPr>
        <w:t>asistență</w:t>
      </w:r>
      <w:proofErr w:type="spellEnd"/>
      <w:r w:rsidRPr="009B56FF">
        <w:rPr>
          <w:b/>
          <w:lang w:val="fr-FR"/>
        </w:rPr>
        <w:t xml:space="preserve"> </w:t>
      </w:r>
      <w:proofErr w:type="spellStart"/>
      <w:r w:rsidRPr="009B56FF">
        <w:rPr>
          <w:b/>
          <w:lang w:val="fr-FR"/>
        </w:rPr>
        <w:t>medicală</w:t>
      </w:r>
      <w:proofErr w:type="spellEnd"/>
      <w:r w:rsidRPr="009B56FF">
        <w:rPr>
          <w:b/>
          <w:lang w:val="fr-FR"/>
        </w:rPr>
        <w:t xml:space="preserve">, </w:t>
      </w:r>
      <w:proofErr w:type="spellStart"/>
      <w:r w:rsidRPr="009B56FF">
        <w:rPr>
          <w:b/>
          <w:lang w:val="fr-FR"/>
        </w:rPr>
        <w:t>cu</w:t>
      </w:r>
      <w:proofErr w:type="spellEnd"/>
      <w:r w:rsidRPr="009B56FF">
        <w:rPr>
          <w:b/>
          <w:lang w:val="fr-FR"/>
        </w:rPr>
        <w:t xml:space="preserve">  </w:t>
      </w:r>
      <w:proofErr w:type="spellStart"/>
      <w:r w:rsidRPr="009B56FF">
        <w:rPr>
          <w:b/>
          <w:lang w:val="fr-FR"/>
        </w:rPr>
        <w:t>minim</w:t>
      </w:r>
      <w:proofErr w:type="spellEnd"/>
      <w:r w:rsidRPr="009B56FF">
        <w:rPr>
          <w:b/>
          <w:lang w:val="fr-FR"/>
        </w:rPr>
        <w:t xml:space="preserve"> 30 de </w:t>
      </w:r>
      <w:proofErr w:type="spellStart"/>
      <w:r w:rsidRPr="009B56FF">
        <w:rPr>
          <w:b/>
          <w:lang w:val="fr-FR"/>
        </w:rPr>
        <w:t>zile</w:t>
      </w:r>
      <w:proofErr w:type="spellEnd"/>
      <w:r w:rsidRPr="009B56FF">
        <w:rPr>
          <w:b/>
          <w:lang w:val="fr-FR"/>
        </w:rPr>
        <w:t xml:space="preserve"> </w:t>
      </w:r>
      <w:proofErr w:type="spellStart"/>
      <w:r w:rsidRPr="009B56FF">
        <w:rPr>
          <w:b/>
          <w:lang w:val="fr-FR"/>
        </w:rPr>
        <w:t>calendaristice</w:t>
      </w:r>
      <w:proofErr w:type="spellEnd"/>
      <w:r w:rsidRPr="009B56FF">
        <w:rPr>
          <w:b/>
          <w:lang w:val="fr-FR"/>
        </w:rPr>
        <w:t xml:space="preserve"> </w:t>
      </w:r>
      <w:proofErr w:type="spellStart"/>
      <w:r w:rsidRPr="009B56FF">
        <w:rPr>
          <w:b/>
          <w:lang w:val="fr-FR"/>
        </w:rPr>
        <w:t>înainte</w:t>
      </w:r>
      <w:proofErr w:type="spellEnd"/>
      <w:r w:rsidRPr="009B56FF">
        <w:rPr>
          <w:b/>
          <w:lang w:val="fr-FR"/>
        </w:rPr>
        <w:t xml:space="preserve"> de </w:t>
      </w:r>
      <w:proofErr w:type="spellStart"/>
      <w:r w:rsidRPr="009B56FF">
        <w:rPr>
          <w:b/>
          <w:lang w:val="fr-FR"/>
        </w:rPr>
        <w:t>expirarea</w:t>
      </w:r>
      <w:proofErr w:type="spellEnd"/>
      <w:r w:rsidRPr="009B56FF">
        <w:rPr>
          <w:b/>
          <w:lang w:val="fr-FR"/>
        </w:rPr>
        <w:t xml:space="preserve"> </w:t>
      </w:r>
      <w:proofErr w:type="spellStart"/>
      <w:r w:rsidRPr="009B56FF">
        <w:rPr>
          <w:b/>
          <w:lang w:val="fr-FR"/>
        </w:rPr>
        <w:t>dovezii</w:t>
      </w:r>
      <w:proofErr w:type="spellEnd"/>
      <w:r w:rsidRPr="009B56FF">
        <w:rPr>
          <w:b/>
          <w:lang w:val="fr-FR"/>
        </w:rPr>
        <w:t xml:space="preserve"> de </w:t>
      </w:r>
      <w:proofErr w:type="spellStart"/>
      <w:r w:rsidRPr="009B56FF">
        <w:rPr>
          <w:b/>
          <w:lang w:val="fr-FR"/>
        </w:rPr>
        <w:t>evaluare</w:t>
      </w:r>
      <w:proofErr w:type="spellEnd"/>
      <w:r w:rsidRPr="009B56FF">
        <w:rPr>
          <w:b/>
          <w:lang w:val="fr-FR"/>
        </w:rPr>
        <w:t>.</w:t>
      </w:r>
    </w:p>
    <w:p w:rsidR="00FE7058" w:rsidRPr="009B56FF" w:rsidRDefault="00FE7058" w:rsidP="00FE7058">
      <w:pPr>
        <w:pStyle w:val="NormalWeb"/>
        <w:shd w:val="clear" w:color="auto" w:fill="FFFFFF"/>
        <w:spacing w:before="0" w:after="0"/>
        <w:ind w:left="180" w:right="-360" w:firstLine="540"/>
        <w:jc w:val="both"/>
        <w:rPr>
          <w:b/>
          <w:lang w:val="it-IT"/>
        </w:rPr>
      </w:pPr>
      <w:r>
        <w:rPr>
          <w:b/>
          <w:lang w:val="it-IT"/>
        </w:rPr>
        <w:t xml:space="preserve">   </w:t>
      </w:r>
      <w:r w:rsidRPr="009B56FF">
        <w:rPr>
          <w:b/>
          <w:lang w:val="it-IT"/>
        </w:rPr>
        <w:t>Documentele din dosarul de evaluare vor fi consemnate într-un opis,  și vor fi îndosariate în ordinea din opis:</w:t>
      </w:r>
    </w:p>
    <w:p w:rsidR="00FE7058" w:rsidRPr="009B56FF" w:rsidRDefault="00FE7058" w:rsidP="00FE7058">
      <w:pPr>
        <w:pStyle w:val="NormalWeb"/>
        <w:shd w:val="clear" w:color="auto" w:fill="FFFFFF"/>
        <w:spacing w:before="0" w:after="0" w:line="345" w:lineRule="atLeast"/>
        <w:ind w:left="180" w:right="-360"/>
        <w:rPr>
          <w:rStyle w:val="Strong"/>
          <w:bdr w:val="none" w:sz="0" w:space="0" w:color="auto" w:frame="1"/>
          <w:lang w:val="it-IT"/>
        </w:rPr>
      </w:pPr>
      <w:r w:rsidRPr="009B56FF">
        <w:rPr>
          <w:rStyle w:val="Strong"/>
          <w:bdr w:val="none" w:sz="0" w:space="0" w:color="auto" w:frame="1"/>
          <w:lang w:val="it-IT"/>
        </w:rPr>
        <w:t>DENUMIRE FURNIZOR SERVICII MEDICALE______________________________</w:t>
      </w:r>
    </w:p>
    <w:p w:rsidR="00FE7058" w:rsidRPr="009B56FF" w:rsidRDefault="00FE7058" w:rsidP="00FE7058">
      <w:pPr>
        <w:pStyle w:val="NormalWeb"/>
        <w:shd w:val="clear" w:color="auto" w:fill="FFFFFF"/>
        <w:spacing w:before="0" w:after="0" w:line="345" w:lineRule="atLeast"/>
        <w:ind w:left="180"/>
        <w:rPr>
          <w:lang w:val="it-IT"/>
        </w:rPr>
      </w:pPr>
      <w:r>
        <w:rPr>
          <w:rStyle w:val="Strong"/>
          <w:bdr w:val="none" w:sz="0" w:space="0" w:color="auto" w:frame="1"/>
          <w:lang w:val="it-IT"/>
        </w:rPr>
        <w:t>Număr/ data</w:t>
      </w:r>
      <w:r w:rsidRPr="009B56FF">
        <w:rPr>
          <w:rStyle w:val="Strong"/>
          <w:bdr w:val="none" w:sz="0" w:space="0" w:color="auto" w:frame="1"/>
          <w:lang w:val="it-IT"/>
        </w:rPr>
        <w:t xml:space="preserve"> ieșire de la furnizor__________________</w:t>
      </w:r>
    </w:p>
    <w:p w:rsidR="00FE7058" w:rsidRPr="00D83AA7" w:rsidRDefault="00FE7058" w:rsidP="00FE7058">
      <w:pPr>
        <w:pStyle w:val="NormalWeb"/>
        <w:shd w:val="clear" w:color="auto" w:fill="FFFFFF"/>
        <w:spacing w:before="0" w:after="0" w:line="345" w:lineRule="atLeast"/>
        <w:ind w:left="18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D83AA7">
        <w:rPr>
          <w:rStyle w:val="Strong"/>
          <w:sz w:val="28"/>
          <w:szCs w:val="28"/>
          <w:bdr w:val="none" w:sz="0" w:space="0" w:color="auto" w:frame="1"/>
        </w:rPr>
        <w:t>OPIS DOCUMENTE DOSAR DE EVALUARE</w:t>
      </w: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721"/>
        <w:gridCol w:w="1596"/>
        <w:gridCol w:w="1568"/>
        <w:gridCol w:w="1279"/>
      </w:tblGrid>
      <w:tr w:rsidR="00FE7058" w:rsidRPr="00D83AA7" w:rsidTr="00F05DAB">
        <w:tc>
          <w:tcPr>
            <w:tcW w:w="636" w:type="dxa"/>
            <w:shd w:val="clear" w:color="auto" w:fill="auto"/>
            <w:vAlign w:val="center"/>
          </w:tcPr>
          <w:p w:rsidR="00FE7058" w:rsidRPr="00B8299E" w:rsidRDefault="00FE7058" w:rsidP="00F05DAB">
            <w:pPr>
              <w:pStyle w:val="NormalWeb"/>
              <w:spacing w:before="0" w:after="0" w:line="240" w:lineRule="exact"/>
              <w:jc w:val="center"/>
              <w:rPr>
                <w:b/>
              </w:rPr>
            </w:pPr>
          </w:p>
          <w:p w:rsidR="00FE7058" w:rsidRDefault="00FE7058" w:rsidP="00F05DAB">
            <w:pPr>
              <w:pStyle w:val="NormalWeb"/>
              <w:spacing w:before="0" w:after="0" w:line="240" w:lineRule="exact"/>
              <w:jc w:val="center"/>
              <w:rPr>
                <w:b/>
                <w:lang w:val="it-IT"/>
              </w:rPr>
            </w:pPr>
            <w:r w:rsidRPr="00B8299E">
              <w:rPr>
                <w:b/>
                <w:lang w:val="it-IT"/>
              </w:rPr>
              <w:t>Nr. Crt.</w:t>
            </w:r>
          </w:p>
          <w:p w:rsidR="00FE7058" w:rsidRPr="00B8299E" w:rsidRDefault="00FE7058" w:rsidP="00F05DAB">
            <w:pPr>
              <w:pStyle w:val="NormalWeb"/>
              <w:spacing w:before="0" w:after="0" w:line="240" w:lineRule="exact"/>
              <w:jc w:val="center"/>
              <w:rPr>
                <w:b/>
                <w:lang w:val="it-IT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FE7058" w:rsidRPr="00B8299E" w:rsidRDefault="00FE7058" w:rsidP="00F05DAB">
            <w:pPr>
              <w:spacing w:line="240" w:lineRule="exact"/>
              <w:jc w:val="center"/>
              <w:rPr>
                <w:b/>
                <w:lang w:val="it-IT"/>
              </w:rPr>
            </w:pPr>
          </w:p>
          <w:p w:rsidR="00FE7058" w:rsidRPr="00B8299E" w:rsidRDefault="00FE7058" w:rsidP="00F05DAB">
            <w:pPr>
              <w:spacing w:line="240" w:lineRule="exact"/>
              <w:jc w:val="center"/>
              <w:rPr>
                <w:b/>
                <w:lang w:val="it-IT"/>
              </w:rPr>
            </w:pPr>
          </w:p>
          <w:p w:rsidR="00FE7058" w:rsidRPr="00B8299E" w:rsidRDefault="00FE7058" w:rsidP="00F05DAB">
            <w:pPr>
              <w:spacing w:line="240" w:lineRule="exact"/>
              <w:jc w:val="center"/>
              <w:rPr>
                <w:b/>
                <w:lang w:val="it-IT"/>
              </w:rPr>
            </w:pPr>
          </w:p>
          <w:p w:rsidR="00FE7058" w:rsidRPr="00B8299E" w:rsidRDefault="00FE7058" w:rsidP="00F05DAB">
            <w:pPr>
              <w:spacing w:line="240" w:lineRule="exact"/>
              <w:jc w:val="center"/>
              <w:rPr>
                <w:b/>
                <w:lang w:val="it-IT"/>
              </w:rPr>
            </w:pPr>
            <w:r w:rsidRPr="00B8299E">
              <w:rPr>
                <w:b/>
                <w:lang w:val="it-IT"/>
              </w:rPr>
              <w:t>Denumire document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FE7058" w:rsidRPr="00B8299E" w:rsidRDefault="00FE7058" w:rsidP="00F05DAB">
            <w:pPr>
              <w:pStyle w:val="NormalWeb"/>
              <w:spacing w:before="0" w:after="0" w:line="240" w:lineRule="exact"/>
              <w:jc w:val="center"/>
              <w:rPr>
                <w:b/>
                <w:lang w:val="it-IT"/>
              </w:rPr>
            </w:pPr>
            <w:r w:rsidRPr="00B8299E">
              <w:rPr>
                <w:b/>
                <w:lang w:val="it-IT"/>
              </w:rPr>
              <w:t>Data emiterii document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E7058" w:rsidRPr="00B8299E" w:rsidRDefault="00FE7058" w:rsidP="00F05DAB">
            <w:pPr>
              <w:pStyle w:val="NormalWeb"/>
              <w:spacing w:before="0" w:after="0" w:line="240" w:lineRule="exact"/>
              <w:jc w:val="center"/>
              <w:rPr>
                <w:b/>
                <w:lang w:val="it-IT"/>
              </w:rPr>
            </w:pPr>
            <w:r w:rsidRPr="00B8299E">
              <w:rPr>
                <w:b/>
                <w:lang w:val="it-IT"/>
              </w:rPr>
              <w:t>Data expirării document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E7058" w:rsidRPr="00B8299E" w:rsidRDefault="00FE7058" w:rsidP="00F05DAB">
            <w:pPr>
              <w:pStyle w:val="NormalWeb"/>
              <w:spacing w:before="0" w:after="0" w:line="240" w:lineRule="exact"/>
              <w:jc w:val="center"/>
              <w:rPr>
                <w:b/>
                <w:lang w:val="it-IT"/>
              </w:rPr>
            </w:pPr>
            <w:r w:rsidRPr="00B8299E">
              <w:rPr>
                <w:b/>
                <w:lang w:val="it-IT"/>
              </w:rPr>
              <w:t>Nr. Pagină din dosar</w:t>
            </w:r>
          </w:p>
        </w:tc>
      </w:tr>
      <w:tr w:rsidR="00FE7058" w:rsidRPr="00D83AA7" w:rsidTr="00F05DAB">
        <w:tc>
          <w:tcPr>
            <w:tcW w:w="636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jc w:val="both"/>
              <w:rPr>
                <w:lang w:val="it-IT"/>
              </w:rPr>
            </w:pPr>
            <w:r w:rsidRPr="007A2C35">
              <w:rPr>
                <w:lang w:val="it-IT"/>
              </w:rPr>
              <w:t>1</w:t>
            </w:r>
          </w:p>
        </w:tc>
        <w:tc>
          <w:tcPr>
            <w:tcW w:w="5721" w:type="dxa"/>
            <w:shd w:val="clear" w:color="auto" w:fill="auto"/>
          </w:tcPr>
          <w:p w:rsidR="00FE7058" w:rsidRPr="007A2C35" w:rsidRDefault="00FE7058" w:rsidP="007A2C35">
            <w:pPr>
              <w:spacing w:line="240" w:lineRule="exact"/>
              <w:rPr>
                <w:lang w:val="it-IT"/>
              </w:rPr>
            </w:pPr>
            <w:proofErr w:type="spellStart"/>
            <w:r w:rsidRPr="007A2C35">
              <w:rPr>
                <w:rStyle w:val="Strong"/>
                <w:b w:val="0"/>
                <w:bdr w:val="none" w:sz="0" w:space="0" w:color="auto" w:frame="1"/>
              </w:rPr>
              <w:t>Cerere</w:t>
            </w:r>
            <w:proofErr w:type="spellEnd"/>
            <w:r w:rsidRPr="007A2C35">
              <w:rPr>
                <w:rStyle w:val="Strong"/>
                <w:b w:val="0"/>
                <w:bdr w:val="none" w:sz="0" w:space="0" w:color="auto" w:frame="1"/>
              </w:rPr>
              <w:t xml:space="preserve"> conform </w:t>
            </w:r>
            <w:proofErr w:type="spellStart"/>
            <w:r w:rsidRPr="007A2C35">
              <w:rPr>
                <w:rStyle w:val="Strong"/>
                <w:b w:val="0"/>
                <w:bdr w:val="none" w:sz="0" w:space="0" w:color="auto" w:frame="1"/>
              </w:rPr>
              <w:t>modelului</w:t>
            </w:r>
            <w:proofErr w:type="spellEnd"/>
            <w:r w:rsidRPr="007A2C35">
              <w:rPr>
                <w:rStyle w:val="Strong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="007A2C35" w:rsidRPr="007A2C35">
              <w:rPr>
                <w:rStyle w:val="Strong"/>
                <w:b w:val="0"/>
                <w:bdr w:val="none" w:sz="0" w:space="0" w:color="auto" w:frame="1"/>
              </w:rPr>
              <w:t>cnf</w:t>
            </w:r>
            <w:proofErr w:type="spellEnd"/>
            <w:r w:rsidRPr="007A2C35">
              <w:rPr>
                <w:rStyle w:val="Strong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7A2C35">
              <w:rPr>
                <w:rStyle w:val="Strong"/>
                <w:b w:val="0"/>
                <w:bdr w:val="none" w:sz="0" w:space="0" w:color="auto" w:frame="1"/>
              </w:rPr>
              <w:t>Anex</w:t>
            </w:r>
            <w:r w:rsidR="007A2C35">
              <w:rPr>
                <w:rStyle w:val="Strong"/>
                <w:b w:val="0"/>
                <w:bdr w:val="none" w:sz="0" w:space="0" w:color="auto" w:frame="1"/>
              </w:rPr>
              <w:t>ei</w:t>
            </w:r>
            <w:proofErr w:type="spellEnd"/>
            <w:r w:rsidRPr="007A2C35">
              <w:rPr>
                <w:rStyle w:val="Strong"/>
                <w:b w:val="0"/>
                <w:bdr w:val="none" w:sz="0" w:space="0" w:color="auto" w:frame="1"/>
              </w:rPr>
              <w:t xml:space="preserve"> nr. 1 la  </w:t>
            </w:r>
            <w:proofErr w:type="spellStart"/>
            <w:r w:rsidRPr="007A2C35">
              <w:rPr>
                <w:rStyle w:val="Strong"/>
                <w:b w:val="0"/>
                <w:bdr w:val="none" w:sz="0" w:space="0" w:color="auto" w:frame="1"/>
              </w:rPr>
              <w:t>metodologie</w:t>
            </w:r>
            <w:proofErr w:type="spellEnd"/>
            <w:r w:rsidRPr="007A2C35">
              <w:rPr>
                <w:rStyle w:val="Strong"/>
                <w:b w:val="0"/>
                <w:bdr w:val="none" w:sz="0" w:space="0" w:color="auto" w:frame="1"/>
              </w:rPr>
              <w:t xml:space="preserve"> </w:t>
            </w:r>
          </w:p>
        </w:tc>
        <w:tc>
          <w:tcPr>
            <w:tcW w:w="1596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568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279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</w:tr>
      <w:tr w:rsidR="00FE7058" w:rsidRPr="00D83AA7" w:rsidTr="00F05DAB">
        <w:tc>
          <w:tcPr>
            <w:tcW w:w="636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jc w:val="both"/>
              <w:rPr>
                <w:lang w:val="it-IT"/>
              </w:rPr>
            </w:pPr>
            <w:r w:rsidRPr="007A2C35">
              <w:rPr>
                <w:lang w:val="it-IT"/>
              </w:rPr>
              <w:t>2</w:t>
            </w:r>
          </w:p>
        </w:tc>
        <w:tc>
          <w:tcPr>
            <w:tcW w:w="5721" w:type="dxa"/>
            <w:shd w:val="clear" w:color="auto" w:fill="auto"/>
          </w:tcPr>
          <w:p w:rsidR="00FE7058" w:rsidRPr="007A2C35" w:rsidRDefault="00FE7058" w:rsidP="007A2C35">
            <w:pPr>
              <w:spacing w:line="240" w:lineRule="exact"/>
              <w:rPr>
                <w:lang w:val="it-IT"/>
              </w:rPr>
            </w:pPr>
            <w:r w:rsidRPr="007A2C35">
              <w:rPr>
                <w:rStyle w:val="Strong"/>
                <w:b w:val="0"/>
                <w:bdr w:val="none" w:sz="0" w:space="0" w:color="auto" w:frame="1"/>
                <w:lang w:val="it-IT"/>
              </w:rPr>
              <w:t>Dovada plăţii</w:t>
            </w:r>
            <w:r w:rsidRPr="007A2C35">
              <w:rPr>
                <w:lang w:val="it-IT"/>
              </w:rPr>
              <w:t> </w:t>
            </w:r>
            <w:r w:rsidRPr="007A2C35">
              <w:rPr>
                <w:rStyle w:val="Strong"/>
                <w:b w:val="0"/>
                <w:bdr w:val="none" w:sz="0" w:space="0" w:color="auto" w:frame="1"/>
                <w:lang w:val="it-IT"/>
              </w:rPr>
              <w:t xml:space="preserve">taxei de evaluare în cunatumul </w:t>
            </w:r>
            <w:r w:rsidR="007A2C35">
              <w:rPr>
                <w:rStyle w:val="Strong"/>
                <w:b w:val="0"/>
                <w:bdr w:val="none" w:sz="0" w:space="0" w:color="auto" w:frame="1"/>
                <w:lang w:val="it-IT"/>
              </w:rPr>
              <w:t>din</w:t>
            </w:r>
            <w:r w:rsidRPr="007A2C35">
              <w:rPr>
                <w:rStyle w:val="Strong"/>
                <w:b w:val="0"/>
                <w:bdr w:val="none" w:sz="0" w:space="0" w:color="auto" w:frame="1"/>
                <w:lang w:val="it-IT"/>
              </w:rPr>
              <w:t xml:space="preserve"> Anex</w:t>
            </w:r>
            <w:r w:rsidR="007A2C35">
              <w:rPr>
                <w:rStyle w:val="Strong"/>
                <w:b w:val="0"/>
                <w:bdr w:val="none" w:sz="0" w:space="0" w:color="auto" w:frame="1"/>
                <w:lang w:val="it-IT"/>
              </w:rPr>
              <w:t xml:space="preserve">a </w:t>
            </w:r>
            <w:r w:rsidRPr="007A2C35">
              <w:rPr>
                <w:rStyle w:val="Strong"/>
                <w:b w:val="0"/>
                <w:bdr w:val="none" w:sz="0" w:space="0" w:color="auto" w:frame="1"/>
                <w:lang w:val="it-IT"/>
              </w:rPr>
              <w:t>nr. 2 la metodologie</w:t>
            </w:r>
          </w:p>
        </w:tc>
        <w:tc>
          <w:tcPr>
            <w:tcW w:w="1596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568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279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</w:tr>
      <w:tr w:rsidR="00FE7058" w:rsidRPr="00D83AA7" w:rsidTr="00F05DAB">
        <w:tc>
          <w:tcPr>
            <w:tcW w:w="636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jc w:val="both"/>
              <w:rPr>
                <w:lang w:val="it-IT"/>
              </w:rPr>
            </w:pPr>
            <w:r w:rsidRPr="007A2C35">
              <w:rPr>
                <w:lang w:val="it-IT"/>
              </w:rPr>
              <w:t>3</w:t>
            </w:r>
          </w:p>
        </w:tc>
        <w:tc>
          <w:tcPr>
            <w:tcW w:w="5721" w:type="dxa"/>
            <w:shd w:val="clear" w:color="auto" w:fill="auto"/>
          </w:tcPr>
          <w:p w:rsidR="00FE7058" w:rsidRPr="007A2C35" w:rsidRDefault="00FE7058" w:rsidP="007A2C35">
            <w:pPr>
              <w:spacing w:line="240" w:lineRule="exact"/>
              <w:rPr>
                <w:lang w:val="it-IT"/>
              </w:rPr>
            </w:pPr>
            <w:proofErr w:type="spellStart"/>
            <w:r w:rsidRPr="007A2C35">
              <w:rPr>
                <w:rStyle w:val="Strong"/>
                <w:b w:val="0"/>
                <w:bdr w:val="none" w:sz="0" w:space="0" w:color="auto" w:frame="1"/>
              </w:rPr>
              <w:t>Certificatul</w:t>
            </w:r>
            <w:proofErr w:type="spellEnd"/>
            <w:r w:rsidRPr="007A2C35">
              <w:rPr>
                <w:rStyle w:val="Strong"/>
                <w:b w:val="0"/>
                <w:bdr w:val="none" w:sz="0" w:space="0" w:color="auto" w:frame="1"/>
              </w:rPr>
              <w:t xml:space="preserve"> de </w:t>
            </w:r>
            <w:proofErr w:type="spellStart"/>
            <w:r w:rsidRPr="007A2C35">
              <w:rPr>
                <w:rStyle w:val="Strong"/>
                <w:b w:val="0"/>
                <w:bdr w:val="none" w:sz="0" w:space="0" w:color="auto" w:frame="1"/>
              </w:rPr>
              <w:t>înmatriculare</w:t>
            </w:r>
            <w:proofErr w:type="spellEnd"/>
            <w:r w:rsidRPr="007A2C35">
              <w:rPr>
                <w:rStyle w:val="Strong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7A2C35">
              <w:rPr>
                <w:rStyle w:val="Strong"/>
                <w:b w:val="0"/>
                <w:bdr w:val="none" w:sz="0" w:space="0" w:color="auto" w:frame="1"/>
              </w:rPr>
              <w:t>și</w:t>
            </w:r>
            <w:proofErr w:type="spellEnd"/>
            <w:r w:rsidRPr="007A2C35">
              <w:rPr>
                <w:rStyle w:val="Strong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7A2C35">
              <w:rPr>
                <w:rStyle w:val="Strong"/>
                <w:b w:val="0"/>
                <w:bdr w:val="none" w:sz="0" w:space="0" w:color="auto" w:frame="1"/>
              </w:rPr>
              <w:t>certificat</w:t>
            </w:r>
            <w:proofErr w:type="spellEnd"/>
            <w:r w:rsidRPr="007A2C35">
              <w:rPr>
                <w:rStyle w:val="Strong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7A2C35">
              <w:rPr>
                <w:rStyle w:val="Strong"/>
                <w:b w:val="0"/>
                <w:bdr w:val="none" w:sz="0" w:space="0" w:color="auto" w:frame="1"/>
              </w:rPr>
              <w:t>constatator</w:t>
            </w:r>
            <w:proofErr w:type="spellEnd"/>
            <w:r w:rsidRPr="007A2C35">
              <w:rPr>
                <w:rStyle w:val="Strong"/>
                <w:b w:val="0"/>
                <w:bdr w:val="none" w:sz="0" w:space="0" w:color="auto" w:frame="1"/>
              </w:rPr>
              <w:t>/</w:t>
            </w:r>
            <w:r w:rsidRPr="007A2C35">
              <w:t xml:space="preserve">/act de </w:t>
            </w:r>
            <w:proofErr w:type="spellStart"/>
            <w:r w:rsidRPr="007A2C35">
              <w:t>înființare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pentru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sediu</w:t>
            </w:r>
            <w:proofErr w:type="spellEnd"/>
            <w:r w:rsidRPr="007A2C35">
              <w:t>/</w:t>
            </w:r>
            <w:proofErr w:type="spellStart"/>
            <w:r w:rsidRPr="007A2C35">
              <w:t>punct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lucru</w:t>
            </w:r>
            <w:proofErr w:type="spellEnd"/>
            <w:r w:rsidRPr="007A2C35">
              <w:t xml:space="preserve">, </w:t>
            </w:r>
            <w:proofErr w:type="spellStart"/>
            <w:r w:rsidRPr="007A2C35">
              <w:t>după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caz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568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279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</w:tr>
      <w:tr w:rsidR="00FE7058" w:rsidRPr="00D83AA7" w:rsidTr="00F05DAB">
        <w:tc>
          <w:tcPr>
            <w:tcW w:w="636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jc w:val="both"/>
              <w:rPr>
                <w:lang w:val="it-IT"/>
              </w:rPr>
            </w:pPr>
            <w:r w:rsidRPr="007A2C35">
              <w:rPr>
                <w:lang w:val="it-IT"/>
              </w:rPr>
              <w:t>4</w:t>
            </w:r>
          </w:p>
        </w:tc>
        <w:tc>
          <w:tcPr>
            <w:tcW w:w="5721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rPr>
                <w:lang w:val="it-IT"/>
              </w:rPr>
            </w:pPr>
            <w:r w:rsidRPr="007A2C35">
              <w:rPr>
                <w:rStyle w:val="Strong"/>
                <w:b w:val="0"/>
                <w:bdr w:val="none" w:sz="0" w:space="0" w:color="auto" w:frame="1"/>
                <w:lang w:val="it-IT"/>
              </w:rPr>
              <w:t>Contul</w:t>
            </w:r>
            <w:r w:rsidRPr="007A2C35">
              <w:rPr>
                <w:lang w:val="it-IT"/>
              </w:rPr>
              <w:t> </w:t>
            </w:r>
            <w:r w:rsidRPr="007A2C35">
              <w:rPr>
                <w:rStyle w:val="Strong"/>
                <w:b w:val="0"/>
                <w:bdr w:val="none" w:sz="0" w:space="0" w:color="auto" w:frame="1"/>
                <w:lang w:val="it-IT"/>
              </w:rPr>
              <w:t>deschis la  Trezorerie/Banca</w:t>
            </w:r>
          </w:p>
        </w:tc>
        <w:tc>
          <w:tcPr>
            <w:tcW w:w="1596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568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279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</w:tr>
      <w:tr w:rsidR="00FE7058" w:rsidRPr="00D83AA7" w:rsidTr="00F05DAB">
        <w:tc>
          <w:tcPr>
            <w:tcW w:w="636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jc w:val="both"/>
              <w:rPr>
                <w:lang w:val="it-IT"/>
              </w:rPr>
            </w:pPr>
            <w:r w:rsidRPr="007A2C35">
              <w:rPr>
                <w:lang w:val="it-IT"/>
              </w:rPr>
              <w:t>5</w:t>
            </w:r>
          </w:p>
        </w:tc>
        <w:tc>
          <w:tcPr>
            <w:tcW w:w="5721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rPr>
                <w:lang w:val="it-IT"/>
              </w:rPr>
            </w:pPr>
            <w:proofErr w:type="spellStart"/>
            <w:r w:rsidRPr="007A2C35">
              <w:rPr>
                <w:rStyle w:val="Strong"/>
                <w:b w:val="0"/>
                <w:bdr w:val="none" w:sz="0" w:space="0" w:color="auto" w:frame="1"/>
              </w:rPr>
              <w:t>Codul</w:t>
            </w:r>
            <w:proofErr w:type="spellEnd"/>
            <w:r w:rsidRPr="007A2C35">
              <w:rPr>
                <w:rStyle w:val="Strong"/>
                <w:b w:val="0"/>
                <w:bdr w:val="none" w:sz="0" w:space="0" w:color="auto" w:frame="1"/>
              </w:rPr>
              <w:t xml:space="preserve"> fiscal/CUI</w:t>
            </w:r>
          </w:p>
        </w:tc>
        <w:tc>
          <w:tcPr>
            <w:tcW w:w="1596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568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279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</w:tr>
      <w:tr w:rsidR="00FE7058" w:rsidRPr="00D83AA7" w:rsidTr="00F05DAB">
        <w:tc>
          <w:tcPr>
            <w:tcW w:w="636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jc w:val="both"/>
              <w:rPr>
                <w:lang w:val="it-IT"/>
              </w:rPr>
            </w:pPr>
            <w:r w:rsidRPr="007A2C35">
              <w:rPr>
                <w:lang w:val="it-IT"/>
              </w:rPr>
              <w:t>6</w:t>
            </w:r>
          </w:p>
        </w:tc>
        <w:tc>
          <w:tcPr>
            <w:tcW w:w="5721" w:type="dxa"/>
            <w:shd w:val="clear" w:color="auto" w:fill="auto"/>
          </w:tcPr>
          <w:p w:rsidR="00FE7058" w:rsidRPr="007A2C35" w:rsidRDefault="00FE7058" w:rsidP="00473053">
            <w:pPr>
              <w:spacing w:line="240" w:lineRule="exact"/>
              <w:rPr>
                <w:lang w:val="it-IT"/>
              </w:rPr>
            </w:pPr>
            <w:proofErr w:type="spellStart"/>
            <w:r w:rsidRPr="007A2C35">
              <w:t>Aviz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funcționare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valabil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pentru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sediu</w:t>
            </w:r>
            <w:proofErr w:type="spellEnd"/>
            <w:r w:rsidRPr="007A2C35">
              <w:t>/</w:t>
            </w:r>
            <w:proofErr w:type="spellStart"/>
            <w:r w:rsidRPr="007A2C35">
              <w:t>punctul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lucru</w:t>
            </w:r>
            <w:proofErr w:type="spellEnd"/>
            <w:r w:rsidRPr="007A2C35">
              <w:t xml:space="preserve">, </w:t>
            </w:r>
            <w:proofErr w:type="spellStart"/>
            <w:r w:rsidRPr="007A2C35">
              <w:t>eliberat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Ministerul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Sănătății</w:t>
            </w:r>
            <w:proofErr w:type="spellEnd"/>
            <w:r w:rsidRPr="007A2C35">
              <w:t>/</w:t>
            </w:r>
            <w:proofErr w:type="spellStart"/>
            <w:r w:rsidRPr="007A2C35">
              <w:t>Agenția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Națională</w:t>
            </w:r>
            <w:proofErr w:type="spellEnd"/>
            <w:r w:rsidRPr="007A2C35">
              <w:t xml:space="preserve"> a </w:t>
            </w:r>
            <w:proofErr w:type="spellStart"/>
            <w:r w:rsidRPr="007A2C35">
              <w:t>Medicamentului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și</w:t>
            </w:r>
            <w:proofErr w:type="spellEnd"/>
            <w:r w:rsidRPr="007A2C35">
              <w:t xml:space="preserve"> a </w:t>
            </w:r>
            <w:proofErr w:type="spellStart"/>
            <w:r w:rsidRPr="007A2C35">
              <w:t>Dispozitivelor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Medicale</w:t>
            </w:r>
            <w:proofErr w:type="spellEnd"/>
            <w:r w:rsidRPr="007A2C35">
              <w:t xml:space="preserve"> din </w:t>
            </w:r>
            <w:proofErr w:type="spellStart"/>
            <w:r w:rsidRPr="007A2C35">
              <w:t>România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pentru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furnizorii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dispozitive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medicale</w:t>
            </w:r>
            <w:proofErr w:type="spellEnd"/>
            <w:r w:rsidRPr="007A2C35">
              <w:t xml:space="preserve"> care </w:t>
            </w:r>
            <w:proofErr w:type="spellStart"/>
            <w:r w:rsidRPr="007A2C35">
              <w:t>realizează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activitatea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comercializare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568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279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</w:tr>
      <w:tr w:rsidR="00FE7058" w:rsidRPr="00D83AA7" w:rsidTr="00F05DAB">
        <w:tc>
          <w:tcPr>
            <w:tcW w:w="636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jc w:val="both"/>
              <w:rPr>
                <w:lang w:val="it-IT"/>
              </w:rPr>
            </w:pPr>
            <w:r w:rsidRPr="007A2C35">
              <w:rPr>
                <w:lang w:val="it-IT"/>
              </w:rPr>
              <w:t>7</w:t>
            </w:r>
          </w:p>
        </w:tc>
        <w:tc>
          <w:tcPr>
            <w:tcW w:w="5721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</w:pPr>
            <w:proofErr w:type="spellStart"/>
            <w:r w:rsidRPr="007A2C35">
              <w:t>Autorizație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funcționare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valabilă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emisă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Ministerul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Sănătății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pentru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farmaciile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comunitare</w:t>
            </w:r>
            <w:proofErr w:type="spellEnd"/>
            <w:r w:rsidRPr="007A2C35">
              <w:t>.</w:t>
            </w:r>
          </w:p>
        </w:tc>
        <w:tc>
          <w:tcPr>
            <w:tcW w:w="1596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568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279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</w:tr>
      <w:tr w:rsidR="00FE7058" w:rsidRPr="00D83AA7" w:rsidTr="00F05DAB">
        <w:tc>
          <w:tcPr>
            <w:tcW w:w="636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jc w:val="both"/>
              <w:rPr>
                <w:lang w:val="it-IT"/>
              </w:rPr>
            </w:pPr>
            <w:r w:rsidRPr="007A2C35">
              <w:rPr>
                <w:lang w:val="it-IT"/>
              </w:rPr>
              <w:t>8</w:t>
            </w:r>
          </w:p>
        </w:tc>
        <w:tc>
          <w:tcPr>
            <w:tcW w:w="5721" w:type="dxa"/>
            <w:shd w:val="clear" w:color="auto" w:fill="auto"/>
          </w:tcPr>
          <w:p w:rsidR="00FE7058" w:rsidRPr="007A2C35" w:rsidRDefault="00FE7058" w:rsidP="00473053">
            <w:pPr>
              <w:spacing w:line="240" w:lineRule="exact"/>
              <w:rPr>
                <w:lang w:val="it-IT"/>
              </w:rPr>
            </w:pPr>
            <w:proofErr w:type="spellStart"/>
            <w:r w:rsidRPr="007A2C35">
              <w:t>Certificat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înregistrare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în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registrul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unic</w:t>
            </w:r>
            <w:proofErr w:type="spellEnd"/>
            <w:r w:rsidRPr="007A2C35">
              <w:t xml:space="preserve"> al </w:t>
            </w:r>
            <w:proofErr w:type="spellStart"/>
            <w:r w:rsidRPr="007A2C35">
              <w:t>cabinetelor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medicale</w:t>
            </w:r>
            <w:proofErr w:type="spellEnd"/>
            <w:r w:rsidRPr="007A2C35">
              <w:t xml:space="preserve">, </w:t>
            </w:r>
            <w:proofErr w:type="spellStart"/>
            <w:r w:rsidRPr="007A2C35">
              <w:t>eliberat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Direcția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Sănătate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Publică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pentru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cabinetele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medicale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organizate</w:t>
            </w:r>
            <w:proofErr w:type="spellEnd"/>
            <w:r w:rsidRPr="007A2C35">
              <w:t xml:space="preserve"> conform O.G. nr. 124/1998 </w:t>
            </w:r>
            <w:proofErr w:type="spellStart"/>
            <w:r w:rsidRPr="007A2C35">
              <w:t>privind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organizarea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și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funcționarea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cabinetelor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medicale</w:t>
            </w:r>
            <w:proofErr w:type="spellEnd"/>
            <w:r w:rsidRPr="007A2C35">
              <w:t xml:space="preserve">, </w:t>
            </w:r>
            <w:proofErr w:type="spellStart"/>
            <w:r w:rsidRPr="007A2C35">
              <w:t>aprobată</w:t>
            </w:r>
            <w:proofErr w:type="spellEnd"/>
            <w:r w:rsidRPr="007A2C35">
              <w:t xml:space="preserve"> cu </w:t>
            </w:r>
            <w:proofErr w:type="spellStart"/>
            <w:r w:rsidRPr="007A2C35">
              <w:t>modificări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prin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Legea</w:t>
            </w:r>
            <w:proofErr w:type="spellEnd"/>
            <w:r w:rsidRPr="007A2C35">
              <w:t xml:space="preserve"> nr. 629/2001 </w:t>
            </w:r>
            <w:proofErr w:type="spellStart"/>
            <w:r w:rsidRPr="007A2C35">
              <w:t>și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Legii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societăților</w:t>
            </w:r>
            <w:proofErr w:type="spellEnd"/>
            <w:r w:rsidRPr="007A2C35">
              <w:t xml:space="preserve"> nr. 31/1990 </w:t>
            </w:r>
            <w:proofErr w:type="spellStart"/>
            <w:r w:rsidRPr="007A2C35">
              <w:t>republicată</w:t>
            </w:r>
            <w:proofErr w:type="spellEnd"/>
            <w:r w:rsidRPr="007A2C35">
              <w:t xml:space="preserve">, cu </w:t>
            </w:r>
            <w:proofErr w:type="spellStart"/>
            <w:r w:rsidRPr="007A2C35">
              <w:t>modificările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și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completările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ulterioare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568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279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</w:tr>
      <w:tr w:rsidR="00FE7058" w:rsidRPr="00D83AA7" w:rsidTr="00473053">
        <w:trPr>
          <w:trHeight w:val="530"/>
        </w:trPr>
        <w:tc>
          <w:tcPr>
            <w:tcW w:w="636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jc w:val="both"/>
              <w:rPr>
                <w:lang w:val="it-IT"/>
              </w:rPr>
            </w:pPr>
            <w:r w:rsidRPr="007A2C35">
              <w:rPr>
                <w:lang w:val="it-IT"/>
              </w:rPr>
              <w:t>9</w:t>
            </w:r>
          </w:p>
        </w:tc>
        <w:tc>
          <w:tcPr>
            <w:tcW w:w="5721" w:type="dxa"/>
            <w:shd w:val="clear" w:color="auto" w:fill="auto"/>
          </w:tcPr>
          <w:p w:rsidR="00FE7058" w:rsidRPr="007A2C35" w:rsidRDefault="00FE7058" w:rsidP="00473053">
            <w:pPr>
              <w:pStyle w:val="NormalWeb"/>
              <w:spacing w:before="0" w:after="0" w:line="240" w:lineRule="exact"/>
              <w:rPr>
                <w:bCs/>
                <w:bdr w:val="none" w:sz="0" w:space="0" w:color="auto" w:frame="1"/>
              </w:rPr>
            </w:pPr>
            <w:proofErr w:type="spellStart"/>
            <w:r w:rsidRPr="007A2C35">
              <w:t>Autorizația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sanitară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funcționare</w:t>
            </w:r>
            <w:proofErr w:type="spellEnd"/>
            <w:r w:rsidRPr="007A2C35">
              <w:t xml:space="preserve">, cu </w:t>
            </w:r>
            <w:proofErr w:type="spellStart"/>
            <w:r w:rsidRPr="007A2C35">
              <w:t>excepția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furnizorilor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dispozitive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medicale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și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farmaciilor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568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279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</w:tr>
      <w:tr w:rsidR="00FE7058" w:rsidRPr="00D83AA7" w:rsidTr="00F05DAB">
        <w:tc>
          <w:tcPr>
            <w:tcW w:w="636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jc w:val="both"/>
              <w:rPr>
                <w:lang w:val="it-IT"/>
              </w:rPr>
            </w:pPr>
            <w:r w:rsidRPr="007A2C35">
              <w:rPr>
                <w:lang w:val="it-IT"/>
              </w:rPr>
              <w:t>10</w:t>
            </w:r>
          </w:p>
        </w:tc>
        <w:tc>
          <w:tcPr>
            <w:tcW w:w="5721" w:type="dxa"/>
            <w:shd w:val="clear" w:color="auto" w:fill="auto"/>
          </w:tcPr>
          <w:p w:rsidR="00FE7058" w:rsidRPr="007A2C35" w:rsidRDefault="00FE7058" w:rsidP="00F05DAB">
            <w:pPr>
              <w:pStyle w:val="NormalWeb"/>
              <w:spacing w:before="0" w:after="0" w:line="240" w:lineRule="exact"/>
              <w:rPr>
                <w:bCs/>
                <w:bdr w:val="none" w:sz="0" w:space="0" w:color="auto" w:frame="1"/>
                <w:lang w:val="it-IT"/>
              </w:rPr>
            </w:pPr>
            <w:proofErr w:type="spellStart"/>
            <w:r w:rsidRPr="007A2C35">
              <w:t>Certificatul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înregistrare</w:t>
            </w:r>
            <w:proofErr w:type="spellEnd"/>
            <w:r w:rsidRPr="007A2C35">
              <w:t xml:space="preserve"> a </w:t>
            </w:r>
            <w:proofErr w:type="spellStart"/>
            <w:r w:rsidRPr="007A2C35">
              <w:t>cabinetului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în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Registrul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unic</w:t>
            </w:r>
            <w:proofErr w:type="spellEnd"/>
            <w:r w:rsidRPr="007A2C35">
              <w:t xml:space="preserve"> al </w:t>
            </w:r>
            <w:proofErr w:type="spellStart"/>
            <w:r w:rsidRPr="007A2C35">
              <w:t>cabinetelor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medicale</w:t>
            </w:r>
            <w:proofErr w:type="spellEnd"/>
            <w:r w:rsidRPr="007A2C35">
              <w:t xml:space="preserve"> - </w:t>
            </w:r>
            <w:proofErr w:type="spellStart"/>
            <w:r w:rsidRPr="007A2C35">
              <w:t>Partea</w:t>
            </w:r>
            <w:proofErr w:type="spellEnd"/>
            <w:r w:rsidRPr="007A2C35">
              <w:t xml:space="preserve"> a 3-a </w:t>
            </w:r>
            <w:proofErr w:type="spellStart"/>
            <w:r w:rsidRPr="007A2C35">
              <w:t>pentru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servicii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publice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conexe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actului</w:t>
            </w:r>
            <w:proofErr w:type="spellEnd"/>
            <w:r w:rsidRPr="007A2C35">
              <w:t xml:space="preserve"> medical, </w:t>
            </w:r>
            <w:proofErr w:type="spellStart"/>
            <w:r w:rsidRPr="007A2C35">
              <w:t>eliberat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Direcția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Sănătate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Publică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568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279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</w:tr>
      <w:tr w:rsidR="00FE7058" w:rsidRPr="00D83AA7" w:rsidTr="00F05DAB">
        <w:tc>
          <w:tcPr>
            <w:tcW w:w="636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jc w:val="both"/>
              <w:rPr>
                <w:lang w:val="it-IT"/>
              </w:rPr>
            </w:pPr>
            <w:r w:rsidRPr="007A2C35">
              <w:rPr>
                <w:lang w:val="it-IT"/>
              </w:rPr>
              <w:lastRenderedPageBreak/>
              <w:t>11</w:t>
            </w:r>
          </w:p>
        </w:tc>
        <w:tc>
          <w:tcPr>
            <w:tcW w:w="5721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rPr>
                <w:lang w:val="it-IT"/>
              </w:rPr>
            </w:pPr>
            <w:proofErr w:type="spellStart"/>
            <w:r w:rsidRPr="007A2C35">
              <w:t>Dovada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asigurării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răspundere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civilă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în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domeniul</w:t>
            </w:r>
            <w:proofErr w:type="spellEnd"/>
            <w:r w:rsidRPr="007A2C35">
              <w:t xml:space="preserve"> medical </w:t>
            </w:r>
            <w:proofErr w:type="spellStart"/>
            <w:r w:rsidRPr="007A2C35">
              <w:t>pentru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furnizor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568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279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</w:tr>
      <w:tr w:rsidR="00FE7058" w:rsidRPr="00D83AA7" w:rsidTr="00F05DAB">
        <w:tc>
          <w:tcPr>
            <w:tcW w:w="636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jc w:val="both"/>
              <w:rPr>
                <w:lang w:val="it-IT"/>
              </w:rPr>
            </w:pPr>
            <w:r w:rsidRPr="007A2C35">
              <w:rPr>
                <w:lang w:val="it-IT"/>
              </w:rPr>
              <w:t>12</w:t>
            </w:r>
          </w:p>
        </w:tc>
        <w:tc>
          <w:tcPr>
            <w:tcW w:w="5721" w:type="dxa"/>
            <w:shd w:val="clear" w:color="auto" w:fill="auto"/>
          </w:tcPr>
          <w:p w:rsidR="00FE7058" w:rsidRPr="007A2C35" w:rsidRDefault="00FE7058" w:rsidP="00F05DAB">
            <w:pPr>
              <w:pStyle w:val="NormalWeb"/>
              <w:spacing w:before="0" w:after="0" w:line="240" w:lineRule="exact"/>
              <w:rPr>
                <w:bCs/>
                <w:bdr w:val="none" w:sz="0" w:space="0" w:color="auto" w:frame="1"/>
                <w:lang w:val="it-IT"/>
              </w:rPr>
            </w:pPr>
            <w:proofErr w:type="spellStart"/>
            <w:r w:rsidRPr="007A2C35">
              <w:t>Dovada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asigurării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răspundere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civilă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profesională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în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domeniul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psihologiei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pentru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furnizor</w:t>
            </w:r>
            <w:proofErr w:type="spellEnd"/>
            <w:r w:rsidRPr="007A2C35">
              <w:t>;</w:t>
            </w:r>
          </w:p>
        </w:tc>
        <w:tc>
          <w:tcPr>
            <w:tcW w:w="1596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568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279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</w:tr>
      <w:tr w:rsidR="00FE7058" w:rsidRPr="00D83AA7" w:rsidTr="007A2C35">
        <w:trPr>
          <w:trHeight w:val="548"/>
        </w:trPr>
        <w:tc>
          <w:tcPr>
            <w:tcW w:w="636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jc w:val="both"/>
              <w:rPr>
                <w:lang w:val="it-IT"/>
              </w:rPr>
            </w:pPr>
            <w:r w:rsidRPr="007A2C35">
              <w:rPr>
                <w:lang w:val="it-IT"/>
              </w:rPr>
              <w:t>13</w:t>
            </w:r>
          </w:p>
        </w:tc>
        <w:tc>
          <w:tcPr>
            <w:tcW w:w="5721" w:type="dxa"/>
            <w:shd w:val="clear" w:color="auto" w:fill="auto"/>
          </w:tcPr>
          <w:p w:rsidR="00FE7058" w:rsidRPr="007A2C35" w:rsidRDefault="00FE7058" w:rsidP="00473053">
            <w:pPr>
              <w:spacing w:line="240" w:lineRule="exact"/>
              <w:rPr>
                <w:lang w:val="it-IT"/>
              </w:rPr>
            </w:pPr>
            <w:proofErr w:type="spellStart"/>
            <w:r w:rsidRPr="007A2C35">
              <w:t>Dovada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deținerii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spațiului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în</w:t>
            </w:r>
            <w:proofErr w:type="spellEnd"/>
            <w:r w:rsidRPr="007A2C35">
              <w:t xml:space="preserve"> care se </w:t>
            </w:r>
            <w:proofErr w:type="spellStart"/>
            <w:r w:rsidRPr="007A2C35">
              <w:t>desfășoară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activitatea</w:t>
            </w:r>
            <w:proofErr w:type="spellEnd"/>
            <w:r w:rsidRPr="007A2C35">
              <w:t xml:space="preserve">, </w:t>
            </w:r>
            <w:proofErr w:type="spellStart"/>
            <w:r w:rsidRPr="007A2C35">
              <w:t>pentru</w:t>
            </w:r>
            <w:proofErr w:type="spellEnd"/>
            <w:r w:rsidRPr="007A2C35">
              <w:t xml:space="preserve"> care se </w:t>
            </w:r>
            <w:proofErr w:type="spellStart"/>
            <w:r w:rsidRPr="007A2C35">
              <w:t>solicită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evaluarea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568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279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</w:tr>
      <w:tr w:rsidR="00FE7058" w:rsidRPr="00D83AA7" w:rsidTr="00F05DAB">
        <w:tc>
          <w:tcPr>
            <w:tcW w:w="636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jc w:val="both"/>
              <w:rPr>
                <w:lang w:val="it-IT"/>
              </w:rPr>
            </w:pPr>
            <w:r w:rsidRPr="007A2C35">
              <w:rPr>
                <w:lang w:val="it-IT"/>
              </w:rPr>
              <w:t>14</w:t>
            </w:r>
          </w:p>
        </w:tc>
        <w:tc>
          <w:tcPr>
            <w:tcW w:w="5721" w:type="dxa"/>
            <w:shd w:val="clear" w:color="auto" w:fill="auto"/>
          </w:tcPr>
          <w:p w:rsidR="00FE7058" w:rsidRPr="007A2C35" w:rsidRDefault="007A2C35" w:rsidP="007A2C35">
            <w:pPr>
              <w:spacing w:line="240" w:lineRule="exact"/>
              <w:rPr>
                <w:lang w:val="it-IT"/>
              </w:rPr>
            </w:pPr>
            <w:proofErr w:type="spellStart"/>
            <w:r>
              <w:rPr>
                <w:rStyle w:val="Strong"/>
                <w:b w:val="0"/>
                <w:bdr w:val="none" w:sz="0" w:space="0" w:color="auto" w:frame="1"/>
              </w:rPr>
              <w:t>D</w:t>
            </w:r>
            <w:r w:rsidR="00FE7058" w:rsidRPr="007A2C35">
              <w:rPr>
                <w:rStyle w:val="Strong"/>
                <w:b w:val="0"/>
                <w:bdr w:val="none" w:sz="0" w:space="0" w:color="auto" w:frame="1"/>
              </w:rPr>
              <w:t>eclarați</w:t>
            </w:r>
            <w:r>
              <w:rPr>
                <w:rStyle w:val="Strong"/>
                <w:b w:val="0"/>
                <w:bdr w:val="none" w:sz="0" w:space="0" w:color="auto" w:frame="1"/>
              </w:rPr>
              <w:t>a</w:t>
            </w:r>
            <w:proofErr w:type="spellEnd"/>
            <w:r w:rsidR="00FE7058" w:rsidRPr="007A2C35">
              <w:rPr>
                <w:rStyle w:val="Strong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="00FE7058" w:rsidRPr="007A2C35">
              <w:rPr>
                <w:rStyle w:val="Strong"/>
                <w:b w:val="0"/>
                <w:bdr w:val="none" w:sz="0" w:space="0" w:color="auto" w:frame="1"/>
              </w:rPr>
              <w:t>pe</w:t>
            </w:r>
            <w:proofErr w:type="spellEnd"/>
            <w:r w:rsidR="00FE7058" w:rsidRPr="007A2C35">
              <w:rPr>
                <w:rStyle w:val="Strong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="00FE7058" w:rsidRPr="007A2C35">
              <w:rPr>
                <w:rStyle w:val="Strong"/>
                <w:b w:val="0"/>
                <w:bdr w:val="none" w:sz="0" w:space="0" w:color="auto" w:frame="1"/>
              </w:rPr>
              <w:t>prorpia</w:t>
            </w:r>
            <w:proofErr w:type="spellEnd"/>
            <w:r w:rsidR="00FE7058" w:rsidRPr="007A2C35">
              <w:rPr>
                <w:rStyle w:val="Strong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="00FE7058" w:rsidRPr="007A2C35">
              <w:rPr>
                <w:rStyle w:val="Strong"/>
                <w:b w:val="0"/>
                <w:bdr w:val="none" w:sz="0" w:space="0" w:color="auto" w:frame="1"/>
              </w:rPr>
              <w:t>răspundere</w:t>
            </w:r>
            <w:proofErr w:type="spellEnd"/>
            <w:r w:rsidR="00FE7058" w:rsidRPr="007A2C35">
              <w:rPr>
                <w:rStyle w:val="Strong"/>
                <w:b w:val="0"/>
                <w:bdr w:val="none" w:sz="0" w:space="0" w:color="auto" w:frame="1"/>
              </w:rPr>
              <w:t xml:space="preserve">, </w:t>
            </w:r>
            <w:proofErr w:type="spellStart"/>
            <w:r w:rsidR="00FE7058" w:rsidRPr="007A2C35">
              <w:t>prin</w:t>
            </w:r>
            <w:proofErr w:type="spellEnd"/>
            <w:r w:rsidR="00FE7058" w:rsidRPr="007A2C35">
              <w:t xml:space="preserve"> care </w:t>
            </w:r>
            <w:proofErr w:type="spellStart"/>
            <w:r w:rsidR="00FE7058" w:rsidRPr="007A2C35">
              <w:t>își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asumă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prin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semnătură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pe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fiecare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pagină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realitatea</w:t>
            </w:r>
            <w:proofErr w:type="spellEnd"/>
            <w:r w:rsidR="00FE7058" w:rsidRPr="007A2C35">
              <w:t xml:space="preserve">, </w:t>
            </w:r>
            <w:proofErr w:type="spellStart"/>
            <w:r w:rsidR="00FE7058" w:rsidRPr="007A2C35">
              <w:t>exactitatea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și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legalitatea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datelor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cuprinse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în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dosar</w:t>
            </w:r>
            <w:proofErr w:type="spellEnd"/>
            <w:r>
              <w:t xml:space="preserve"> </w:t>
            </w:r>
            <w:proofErr w:type="spellStart"/>
            <w:r>
              <w:t>cnf</w:t>
            </w:r>
            <w:proofErr w:type="spellEnd"/>
            <w:r>
              <w:t xml:space="preserve"> </w:t>
            </w:r>
            <w:proofErr w:type="spellStart"/>
            <w:r>
              <w:t>Anexei</w:t>
            </w:r>
            <w:proofErr w:type="spellEnd"/>
            <w:r>
              <w:t xml:space="preserve"> nr 3</w:t>
            </w:r>
            <w:r w:rsidRPr="007A2C35">
              <w:rPr>
                <w:rStyle w:val="Strong"/>
                <w:b w:val="0"/>
                <w:bdr w:val="none" w:sz="0" w:space="0" w:color="auto" w:frame="1"/>
              </w:rPr>
              <w:t xml:space="preserve"> la  </w:t>
            </w:r>
            <w:proofErr w:type="spellStart"/>
            <w:r w:rsidRPr="007A2C35">
              <w:rPr>
                <w:rStyle w:val="Strong"/>
                <w:b w:val="0"/>
                <w:bdr w:val="none" w:sz="0" w:space="0" w:color="auto" w:frame="1"/>
              </w:rPr>
              <w:t>metodologie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568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279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</w:tr>
      <w:tr w:rsidR="00FE7058" w:rsidRPr="00D83AA7" w:rsidTr="00F05DAB">
        <w:trPr>
          <w:trHeight w:val="602"/>
        </w:trPr>
        <w:tc>
          <w:tcPr>
            <w:tcW w:w="636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jc w:val="both"/>
              <w:rPr>
                <w:lang w:val="it-IT"/>
              </w:rPr>
            </w:pPr>
            <w:r w:rsidRPr="007A2C35">
              <w:rPr>
                <w:lang w:val="it-IT"/>
              </w:rPr>
              <w:t>15</w:t>
            </w:r>
          </w:p>
        </w:tc>
        <w:tc>
          <w:tcPr>
            <w:tcW w:w="5721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rPr>
                <w:lang w:val="it-IT"/>
              </w:rPr>
            </w:pPr>
            <w:proofErr w:type="spellStart"/>
            <w:r w:rsidRPr="007A2C35">
              <w:t>Chestionarul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autoevaluare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privind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îndeplinirea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standardelor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și</w:t>
            </w:r>
            <w:proofErr w:type="spellEnd"/>
            <w:r w:rsidRPr="007A2C35">
              <w:t xml:space="preserve"> a </w:t>
            </w:r>
            <w:proofErr w:type="spellStart"/>
            <w:r w:rsidRPr="007A2C35">
              <w:t>criteriilor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evaluare</w:t>
            </w:r>
            <w:proofErr w:type="spellEnd"/>
            <w:r w:rsidRPr="007A2C35">
              <w:t xml:space="preserve"> conform </w:t>
            </w:r>
            <w:proofErr w:type="spellStart"/>
            <w:r w:rsidRPr="007A2C35">
              <w:t>categoriei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furnizor</w:t>
            </w:r>
            <w:proofErr w:type="spellEnd"/>
            <w:r w:rsidRPr="007A2C35">
              <w:t xml:space="preserve"> din care face parte, </w:t>
            </w:r>
            <w:proofErr w:type="spellStart"/>
            <w:r w:rsidRPr="007A2C35">
              <w:t>potrivit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anexei</w:t>
            </w:r>
            <w:proofErr w:type="spellEnd"/>
            <w:r w:rsidRPr="007A2C35">
              <w:t xml:space="preserve"> 4 la </w:t>
            </w:r>
            <w:proofErr w:type="spellStart"/>
            <w:r w:rsidRPr="007A2C35">
              <w:t>prezenta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metodologie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568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279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</w:tr>
      <w:tr w:rsidR="00FE7058" w:rsidRPr="00D83AA7" w:rsidTr="00F05DAB">
        <w:tc>
          <w:tcPr>
            <w:tcW w:w="636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jc w:val="both"/>
              <w:rPr>
                <w:lang w:val="it-IT"/>
              </w:rPr>
            </w:pPr>
            <w:r w:rsidRPr="007A2C35">
              <w:rPr>
                <w:lang w:val="it-IT"/>
              </w:rPr>
              <w:t>16</w:t>
            </w:r>
          </w:p>
        </w:tc>
        <w:tc>
          <w:tcPr>
            <w:tcW w:w="5721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rPr>
                <w:lang w:val="it-IT"/>
              </w:rPr>
            </w:pPr>
            <w:proofErr w:type="spellStart"/>
            <w:r w:rsidRPr="007A2C35">
              <w:t>Tabelul</w:t>
            </w:r>
            <w:proofErr w:type="spellEnd"/>
            <w:r w:rsidRPr="007A2C35">
              <w:t xml:space="preserve"> cu </w:t>
            </w:r>
            <w:proofErr w:type="spellStart"/>
            <w:r w:rsidRPr="007A2C35">
              <w:t>datele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identificare</w:t>
            </w:r>
            <w:proofErr w:type="spellEnd"/>
            <w:r w:rsidRPr="007A2C35">
              <w:t xml:space="preserve"> ale </w:t>
            </w:r>
            <w:proofErr w:type="spellStart"/>
            <w:r w:rsidRPr="007A2C35">
              <w:t>personalului</w:t>
            </w:r>
            <w:proofErr w:type="spellEnd"/>
            <w:r w:rsidRPr="007A2C35">
              <w:t xml:space="preserve"> care </w:t>
            </w:r>
            <w:proofErr w:type="spellStart"/>
            <w:r w:rsidRPr="007A2C35">
              <w:t>își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desfășoară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activitatea</w:t>
            </w:r>
            <w:proofErr w:type="spellEnd"/>
            <w:r w:rsidRPr="007A2C35">
              <w:t xml:space="preserve"> la </w:t>
            </w:r>
            <w:proofErr w:type="spellStart"/>
            <w:r w:rsidRPr="007A2C35">
              <w:t>furnizor</w:t>
            </w:r>
            <w:proofErr w:type="spellEnd"/>
            <w:r w:rsidRPr="007A2C35">
              <w:t xml:space="preserve"> conform </w:t>
            </w:r>
            <w:proofErr w:type="spellStart"/>
            <w:r w:rsidRPr="007A2C35">
              <w:t>modelului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prevăzut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în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anexa</w:t>
            </w:r>
            <w:proofErr w:type="spellEnd"/>
            <w:r w:rsidRPr="007A2C35">
              <w:t xml:space="preserve"> 5 la </w:t>
            </w:r>
            <w:proofErr w:type="spellStart"/>
            <w:r w:rsidRPr="007A2C35">
              <w:t>prezenta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metodologie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568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279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</w:tr>
      <w:tr w:rsidR="00FE7058" w:rsidRPr="00D83AA7" w:rsidTr="00F05DAB">
        <w:tc>
          <w:tcPr>
            <w:tcW w:w="636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jc w:val="both"/>
              <w:rPr>
                <w:lang w:val="it-IT"/>
              </w:rPr>
            </w:pPr>
            <w:r w:rsidRPr="007A2C35">
              <w:rPr>
                <w:lang w:val="it-IT"/>
              </w:rPr>
              <w:t>17</w:t>
            </w:r>
          </w:p>
        </w:tc>
        <w:tc>
          <w:tcPr>
            <w:tcW w:w="5721" w:type="dxa"/>
            <w:shd w:val="clear" w:color="auto" w:fill="auto"/>
          </w:tcPr>
          <w:p w:rsidR="00FE7058" w:rsidRPr="007A2C35" w:rsidRDefault="00FE7058" w:rsidP="00F05DAB">
            <w:pPr>
              <w:pStyle w:val="NormalWeb"/>
              <w:spacing w:before="0" w:after="0" w:line="240" w:lineRule="exact"/>
              <w:rPr>
                <w:bCs/>
                <w:bdr w:val="none" w:sz="0" w:space="0" w:color="auto" w:frame="1"/>
                <w:lang w:val="it-IT"/>
              </w:rPr>
            </w:pPr>
            <w:proofErr w:type="spellStart"/>
            <w:r w:rsidRPr="007A2C35">
              <w:t>Tabel</w:t>
            </w:r>
            <w:proofErr w:type="spellEnd"/>
            <w:r w:rsidRPr="007A2C35">
              <w:t xml:space="preserve"> care </w:t>
            </w:r>
            <w:proofErr w:type="spellStart"/>
            <w:r w:rsidRPr="007A2C35">
              <w:t>conține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denumirea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aparaturii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medicale</w:t>
            </w:r>
            <w:proofErr w:type="spellEnd"/>
            <w:r w:rsidRPr="007A2C35">
              <w:t xml:space="preserve"> din </w:t>
            </w:r>
            <w:proofErr w:type="spellStart"/>
            <w:r w:rsidRPr="007A2C35">
              <w:t>dotare</w:t>
            </w:r>
            <w:proofErr w:type="spellEnd"/>
            <w:r w:rsidRPr="007A2C35">
              <w:t xml:space="preserve">, conform </w:t>
            </w:r>
            <w:proofErr w:type="spellStart"/>
            <w:r w:rsidRPr="007A2C35">
              <w:t>modelului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prevăzut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în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anexa</w:t>
            </w:r>
            <w:proofErr w:type="spellEnd"/>
            <w:r w:rsidRPr="007A2C35">
              <w:t xml:space="preserve"> 6 la </w:t>
            </w:r>
            <w:proofErr w:type="spellStart"/>
            <w:r w:rsidRPr="007A2C35">
              <w:t>prezenta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metodologie</w:t>
            </w:r>
            <w:proofErr w:type="spellEnd"/>
            <w:r w:rsidRPr="007A2C35">
              <w:t xml:space="preserve">, cu </w:t>
            </w:r>
            <w:proofErr w:type="spellStart"/>
            <w:r w:rsidRPr="007A2C35">
              <w:t>excepția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farmaciilor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și</w:t>
            </w:r>
            <w:proofErr w:type="spellEnd"/>
            <w:r w:rsidRPr="007A2C35">
              <w:t xml:space="preserve"> a </w:t>
            </w:r>
            <w:proofErr w:type="spellStart"/>
            <w:r w:rsidRPr="007A2C35">
              <w:t>furnizorilor</w:t>
            </w:r>
            <w:proofErr w:type="spellEnd"/>
            <w:r w:rsidRPr="007A2C35">
              <w:t xml:space="preserve"> de </w:t>
            </w:r>
            <w:proofErr w:type="spellStart"/>
            <w:r w:rsidRPr="007A2C35">
              <w:t>servicii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conexe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actului</w:t>
            </w:r>
            <w:proofErr w:type="spellEnd"/>
            <w:r w:rsidRPr="007A2C35">
              <w:t xml:space="preserve"> medical </w:t>
            </w:r>
            <w:proofErr w:type="spellStart"/>
            <w:r w:rsidRPr="007A2C35">
              <w:t>pentru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persoane</w:t>
            </w:r>
            <w:proofErr w:type="spellEnd"/>
            <w:r w:rsidRPr="007A2C35">
              <w:t xml:space="preserve"> cu </w:t>
            </w:r>
            <w:proofErr w:type="spellStart"/>
            <w:r w:rsidRPr="007A2C35">
              <w:t>tulburări</w:t>
            </w:r>
            <w:proofErr w:type="spellEnd"/>
            <w:r w:rsidRPr="007A2C35">
              <w:t xml:space="preserve"> din </w:t>
            </w:r>
            <w:proofErr w:type="spellStart"/>
            <w:r w:rsidRPr="007A2C35">
              <w:t>spectrul</w:t>
            </w:r>
            <w:proofErr w:type="spellEnd"/>
            <w:r w:rsidRPr="007A2C35">
              <w:t xml:space="preserve"> </w:t>
            </w:r>
            <w:proofErr w:type="spellStart"/>
            <w:r w:rsidRPr="007A2C35">
              <w:t>autist</w:t>
            </w:r>
            <w:proofErr w:type="spellEnd"/>
            <w:r w:rsidRPr="007A2C35">
              <w:t>;</w:t>
            </w:r>
          </w:p>
        </w:tc>
        <w:tc>
          <w:tcPr>
            <w:tcW w:w="1596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568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279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</w:tr>
      <w:tr w:rsidR="00FE7058" w:rsidRPr="00D83AA7" w:rsidTr="00F05DAB">
        <w:tc>
          <w:tcPr>
            <w:tcW w:w="636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jc w:val="both"/>
              <w:rPr>
                <w:lang w:val="it-IT"/>
              </w:rPr>
            </w:pPr>
            <w:r w:rsidRPr="007A2C35">
              <w:rPr>
                <w:lang w:val="it-IT"/>
              </w:rPr>
              <w:t>18</w:t>
            </w:r>
          </w:p>
        </w:tc>
        <w:tc>
          <w:tcPr>
            <w:tcW w:w="5721" w:type="dxa"/>
            <w:shd w:val="clear" w:color="auto" w:fill="auto"/>
          </w:tcPr>
          <w:p w:rsidR="00FE7058" w:rsidRPr="007A2C35" w:rsidRDefault="00716CB4" w:rsidP="00F05DAB">
            <w:pPr>
              <w:spacing w:line="240" w:lineRule="exact"/>
              <w:rPr>
                <w:lang w:val="it-IT"/>
              </w:rPr>
            </w:pPr>
            <w:proofErr w:type="spellStart"/>
            <w:r w:rsidRPr="007A2C35">
              <w:t>D</w:t>
            </w:r>
            <w:r w:rsidR="007A2C35">
              <w:t>eclarația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pe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propria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răspundere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prin</w:t>
            </w:r>
            <w:proofErr w:type="spellEnd"/>
            <w:r w:rsidR="00FE7058" w:rsidRPr="007A2C35">
              <w:t xml:space="preserve"> care </w:t>
            </w:r>
            <w:proofErr w:type="spellStart"/>
            <w:r w:rsidR="00FE7058" w:rsidRPr="007A2C35">
              <w:t>își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asumă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respectarea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prevederilor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Regulamentului</w:t>
            </w:r>
            <w:proofErr w:type="spellEnd"/>
            <w:r w:rsidR="00FE7058" w:rsidRPr="007A2C35">
              <w:t xml:space="preserve"> (UE) nr. 679/2016 al </w:t>
            </w:r>
            <w:proofErr w:type="spellStart"/>
            <w:r w:rsidR="00FE7058" w:rsidRPr="007A2C35">
              <w:t>Parlamentului</w:t>
            </w:r>
            <w:proofErr w:type="spellEnd"/>
            <w:r w:rsidR="00FE7058" w:rsidRPr="007A2C35">
              <w:t xml:space="preserve"> European </w:t>
            </w:r>
            <w:proofErr w:type="spellStart"/>
            <w:r w:rsidR="00FE7058" w:rsidRPr="007A2C35">
              <w:t>și</w:t>
            </w:r>
            <w:proofErr w:type="spellEnd"/>
            <w:r w:rsidR="00FE7058" w:rsidRPr="007A2C35">
              <w:t xml:space="preserve"> al </w:t>
            </w:r>
            <w:proofErr w:type="spellStart"/>
            <w:r w:rsidR="00FE7058" w:rsidRPr="007A2C35">
              <w:t>Consiliului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Uniunii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Europene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privind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protecția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persoanelor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fizice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în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ceea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ce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privește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prelucrarea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datelor</w:t>
            </w:r>
            <w:proofErr w:type="spellEnd"/>
            <w:r w:rsidR="00FE7058" w:rsidRPr="007A2C35">
              <w:t xml:space="preserve"> cu </w:t>
            </w:r>
            <w:proofErr w:type="spellStart"/>
            <w:r w:rsidR="00FE7058" w:rsidRPr="007A2C35">
              <w:t>caracter</w:t>
            </w:r>
            <w:proofErr w:type="spellEnd"/>
            <w:r w:rsidR="00FE7058" w:rsidRPr="007A2C35">
              <w:t xml:space="preserve"> personal </w:t>
            </w:r>
            <w:proofErr w:type="spellStart"/>
            <w:r w:rsidR="00FE7058" w:rsidRPr="007A2C35">
              <w:t>și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privind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libera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circulație</w:t>
            </w:r>
            <w:proofErr w:type="spellEnd"/>
            <w:r w:rsidR="00FE7058" w:rsidRPr="007A2C35">
              <w:t xml:space="preserve"> a </w:t>
            </w:r>
            <w:proofErr w:type="spellStart"/>
            <w:r w:rsidR="00FE7058" w:rsidRPr="007A2C35">
              <w:t>acestor</w:t>
            </w:r>
            <w:proofErr w:type="spellEnd"/>
            <w:r w:rsidR="00FE7058" w:rsidRPr="007A2C35">
              <w:t xml:space="preserve"> date </w:t>
            </w:r>
            <w:proofErr w:type="spellStart"/>
            <w:r w:rsidR="00FE7058" w:rsidRPr="007A2C35">
              <w:t>și</w:t>
            </w:r>
            <w:proofErr w:type="spellEnd"/>
            <w:r w:rsidR="00FE7058" w:rsidRPr="007A2C35">
              <w:t xml:space="preserve"> de </w:t>
            </w:r>
            <w:proofErr w:type="spellStart"/>
            <w:r w:rsidR="00FE7058" w:rsidRPr="007A2C35">
              <w:t>abrogare</w:t>
            </w:r>
            <w:proofErr w:type="spellEnd"/>
            <w:r w:rsidR="00FE7058" w:rsidRPr="007A2C35">
              <w:t xml:space="preserve"> a </w:t>
            </w:r>
            <w:proofErr w:type="spellStart"/>
            <w:r w:rsidR="00FE7058" w:rsidRPr="007A2C35">
              <w:t>Directivei</w:t>
            </w:r>
            <w:proofErr w:type="spellEnd"/>
            <w:r w:rsidR="00FE7058" w:rsidRPr="007A2C35">
              <w:t xml:space="preserve"> 95/46/CE (</w:t>
            </w:r>
            <w:proofErr w:type="spellStart"/>
            <w:r w:rsidR="00FE7058" w:rsidRPr="007A2C35">
              <w:t>Regulamentul</w:t>
            </w:r>
            <w:proofErr w:type="spellEnd"/>
            <w:r w:rsidR="00FE7058" w:rsidRPr="007A2C35">
              <w:t xml:space="preserve"> general </w:t>
            </w:r>
            <w:proofErr w:type="spellStart"/>
            <w:r w:rsidR="00FE7058" w:rsidRPr="007A2C35">
              <w:t>privind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protecția</w:t>
            </w:r>
            <w:proofErr w:type="spellEnd"/>
            <w:r w:rsidR="00FE7058" w:rsidRPr="007A2C35">
              <w:t xml:space="preserve"> </w:t>
            </w:r>
            <w:proofErr w:type="spellStart"/>
            <w:r w:rsidR="00FE7058" w:rsidRPr="007A2C35">
              <w:t>datelor</w:t>
            </w:r>
            <w:proofErr w:type="spellEnd"/>
            <w:r w:rsidR="00FE7058" w:rsidRPr="007A2C35">
              <w:t>)</w:t>
            </w:r>
            <w:r w:rsidRPr="007A2C35">
              <w:t xml:space="preserve"> – </w:t>
            </w:r>
            <w:proofErr w:type="spellStart"/>
            <w:r w:rsidRPr="007A2C35">
              <w:t>Anexa</w:t>
            </w:r>
            <w:proofErr w:type="spellEnd"/>
            <w:r w:rsidRPr="007A2C35">
              <w:t xml:space="preserve"> 3.1</w:t>
            </w:r>
          </w:p>
        </w:tc>
        <w:tc>
          <w:tcPr>
            <w:tcW w:w="1596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568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279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</w:tr>
      <w:tr w:rsidR="00FE7058" w:rsidRPr="00D83AA7" w:rsidTr="00F05DAB">
        <w:tc>
          <w:tcPr>
            <w:tcW w:w="636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jc w:val="both"/>
              <w:rPr>
                <w:lang w:val="it-IT"/>
              </w:rPr>
            </w:pPr>
            <w:r w:rsidRPr="007A2C35">
              <w:rPr>
                <w:lang w:val="it-IT"/>
              </w:rPr>
              <w:t>19</w:t>
            </w:r>
          </w:p>
        </w:tc>
        <w:tc>
          <w:tcPr>
            <w:tcW w:w="5721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rPr>
                <w:lang w:val="it-IT"/>
              </w:rPr>
            </w:pPr>
            <w:proofErr w:type="spellStart"/>
            <w:r w:rsidRPr="007A2C35">
              <w:rPr>
                <w:rStyle w:val="Strong"/>
                <w:b w:val="0"/>
                <w:bdr w:val="none" w:sz="0" w:space="0" w:color="auto" w:frame="1"/>
              </w:rPr>
              <w:t>Ultima</w:t>
            </w:r>
            <w:proofErr w:type="spellEnd"/>
            <w:r w:rsidRPr="007A2C35">
              <w:rPr>
                <w:rStyle w:val="Strong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7A2C35">
              <w:rPr>
                <w:rStyle w:val="Strong"/>
                <w:b w:val="0"/>
                <w:bdr w:val="none" w:sz="0" w:space="0" w:color="auto" w:frame="1"/>
              </w:rPr>
              <w:t>dovada</w:t>
            </w:r>
            <w:proofErr w:type="spellEnd"/>
            <w:r w:rsidRPr="007A2C35">
              <w:rPr>
                <w:rStyle w:val="Strong"/>
                <w:b w:val="0"/>
                <w:bdr w:val="none" w:sz="0" w:space="0" w:color="auto" w:frame="1"/>
              </w:rPr>
              <w:t xml:space="preserve"> de </w:t>
            </w:r>
            <w:proofErr w:type="spellStart"/>
            <w:r w:rsidRPr="007A2C35">
              <w:rPr>
                <w:rStyle w:val="Strong"/>
                <w:b w:val="0"/>
                <w:bdr w:val="none" w:sz="0" w:space="0" w:color="auto" w:frame="1"/>
              </w:rPr>
              <w:t>evaluare</w:t>
            </w:r>
            <w:proofErr w:type="spellEnd"/>
            <w:r w:rsidRPr="007A2C35">
              <w:rPr>
                <w:rStyle w:val="Strong"/>
                <w:b w:val="0"/>
                <w:bdr w:val="none" w:sz="0" w:space="0" w:color="auto" w:frame="1"/>
              </w:rPr>
              <w:t xml:space="preserve"> - </w:t>
            </w:r>
            <w:proofErr w:type="spellStart"/>
            <w:r w:rsidRPr="007A2C35">
              <w:rPr>
                <w:rStyle w:val="Strong"/>
                <w:b w:val="0"/>
                <w:bdr w:val="none" w:sz="0" w:space="0" w:color="auto" w:frame="1"/>
              </w:rPr>
              <w:t>copie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568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279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</w:tr>
      <w:tr w:rsidR="00FE7058" w:rsidRPr="00D83AA7" w:rsidTr="00F05DAB">
        <w:tc>
          <w:tcPr>
            <w:tcW w:w="636" w:type="dxa"/>
            <w:shd w:val="clear" w:color="auto" w:fill="auto"/>
          </w:tcPr>
          <w:p w:rsidR="00FE7058" w:rsidRPr="007A2C35" w:rsidRDefault="00FE7058" w:rsidP="00F05DAB">
            <w:pPr>
              <w:spacing w:line="240" w:lineRule="exact"/>
              <w:jc w:val="both"/>
              <w:rPr>
                <w:lang w:val="it-IT"/>
              </w:rPr>
            </w:pPr>
            <w:r w:rsidRPr="007A2C35">
              <w:rPr>
                <w:lang w:val="it-IT"/>
              </w:rPr>
              <w:t>20</w:t>
            </w:r>
          </w:p>
        </w:tc>
        <w:tc>
          <w:tcPr>
            <w:tcW w:w="5721" w:type="dxa"/>
            <w:shd w:val="clear" w:color="auto" w:fill="auto"/>
          </w:tcPr>
          <w:p w:rsidR="00FE7058" w:rsidRPr="007A2C35" w:rsidRDefault="00FE7058" w:rsidP="00086160">
            <w:pPr>
              <w:spacing w:line="240" w:lineRule="exact"/>
              <w:rPr>
                <w:rStyle w:val="Strong"/>
                <w:b w:val="0"/>
                <w:bdr w:val="none" w:sz="0" w:space="0" w:color="auto" w:frame="1"/>
              </w:rPr>
            </w:pPr>
            <w:proofErr w:type="spellStart"/>
            <w:r w:rsidRPr="007A2C35">
              <w:rPr>
                <w:rStyle w:val="Strong"/>
                <w:b w:val="0"/>
                <w:bdr w:val="none" w:sz="0" w:space="0" w:color="auto" w:frame="1"/>
              </w:rPr>
              <w:t>Declarații</w:t>
            </w:r>
            <w:proofErr w:type="spellEnd"/>
            <w:r w:rsidRPr="007A2C35">
              <w:rPr>
                <w:rStyle w:val="Strong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7A2C35">
              <w:rPr>
                <w:rStyle w:val="Strong"/>
                <w:b w:val="0"/>
                <w:bdr w:val="none" w:sz="0" w:space="0" w:color="auto" w:frame="1"/>
              </w:rPr>
              <w:t>farmacist</w:t>
            </w:r>
            <w:proofErr w:type="spellEnd"/>
            <w:r w:rsidRPr="007A2C35">
              <w:rPr>
                <w:rStyle w:val="Strong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7A2C35">
              <w:rPr>
                <w:rStyle w:val="Strong"/>
                <w:b w:val="0"/>
                <w:bdr w:val="none" w:sz="0" w:space="0" w:color="auto" w:frame="1"/>
              </w:rPr>
              <w:t>diriginte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568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  <w:tc>
          <w:tcPr>
            <w:tcW w:w="1279" w:type="dxa"/>
            <w:shd w:val="clear" w:color="auto" w:fill="auto"/>
          </w:tcPr>
          <w:p w:rsidR="00FE7058" w:rsidRPr="00D83AA7" w:rsidRDefault="00FE7058" w:rsidP="00F05DAB">
            <w:pPr>
              <w:spacing w:line="240" w:lineRule="exact"/>
              <w:rPr>
                <w:lang w:val="it-IT"/>
              </w:rPr>
            </w:pPr>
          </w:p>
        </w:tc>
      </w:tr>
    </w:tbl>
    <w:p w:rsidR="00FE7058" w:rsidRPr="00D83AA7" w:rsidRDefault="00FE7058" w:rsidP="00FE7058">
      <w:pPr>
        <w:pStyle w:val="NormalWeb"/>
        <w:shd w:val="clear" w:color="auto" w:fill="FFFFFF"/>
        <w:spacing w:before="0" w:after="0" w:line="345" w:lineRule="atLeast"/>
        <w:ind w:right="-360"/>
        <w:rPr>
          <w:sz w:val="26"/>
          <w:szCs w:val="26"/>
        </w:rPr>
      </w:pPr>
      <w:r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6"/>
          <w:szCs w:val="26"/>
          <w:bdr w:val="none" w:sz="0" w:space="0" w:color="auto" w:frame="1"/>
        </w:rPr>
        <w:t>Consilier</w:t>
      </w:r>
      <w:proofErr w:type="spellEnd"/>
      <w:r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6"/>
          <w:szCs w:val="26"/>
          <w:bdr w:val="none" w:sz="0" w:space="0" w:color="auto" w:frame="1"/>
        </w:rPr>
        <w:t>contractare</w:t>
      </w:r>
      <w:proofErr w:type="spellEnd"/>
      <w:r>
        <w:rPr>
          <w:rStyle w:val="Strong"/>
          <w:sz w:val="26"/>
          <w:szCs w:val="26"/>
          <w:bdr w:val="none" w:sz="0" w:space="0" w:color="auto" w:frame="1"/>
        </w:rPr>
        <w:t xml:space="preserve"> - </w:t>
      </w:r>
      <w:proofErr w:type="spellStart"/>
      <w:r w:rsidRPr="00D83AA7">
        <w:rPr>
          <w:rStyle w:val="Strong"/>
          <w:sz w:val="26"/>
          <w:szCs w:val="26"/>
          <w:bdr w:val="none" w:sz="0" w:space="0" w:color="auto" w:frame="1"/>
        </w:rPr>
        <w:t>evaluare</w:t>
      </w:r>
      <w:proofErr w:type="spellEnd"/>
      <w:r w:rsidRPr="00D83AA7">
        <w:rPr>
          <w:rStyle w:val="Strong"/>
          <w:sz w:val="26"/>
          <w:szCs w:val="26"/>
          <w:bdr w:val="none" w:sz="0" w:space="0" w:color="auto" w:frame="1"/>
        </w:rPr>
        <w:t xml:space="preserve">   CAS </w:t>
      </w:r>
      <w:proofErr w:type="spellStart"/>
      <w:r w:rsidRPr="00D83AA7">
        <w:rPr>
          <w:rStyle w:val="Strong"/>
          <w:sz w:val="26"/>
          <w:szCs w:val="26"/>
          <w:bdr w:val="none" w:sz="0" w:space="0" w:color="auto" w:frame="1"/>
        </w:rPr>
        <w:t>Iași</w:t>
      </w:r>
      <w:proofErr w:type="spellEnd"/>
      <w:r w:rsidRPr="00D83AA7">
        <w:rPr>
          <w:rStyle w:val="Strong"/>
          <w:sz w:val="26"/>
          <w:szCs w:val="26"/>
          <w:bdr w:val="none" w:sz="0" w:space="0" w:color="auto" w:frame="1"/>
        </w:rPr>
        <w:t xml:space="preserve">                                              </w:t>
      </w:r>
      <w:proofErr w:type="spellStart"/>
      <w:r w:rsidRPr="00D83AA7">
        <w:rPr>
          <w:rStyle w:val="Strong"/>
          <w:sz w:val="26"/>
          <w:szCs w:val="26"/>
          <w:bdr w:val="none" w:sz="0" w:space="0" w:color="auto" w:frame="1"/>
        </w:rPr>
        <w:t>Reprezentant</w:t>
      </w:r>
      <w:proofErr w:type="spellEnd"/>
      <w:r w:rsidRPr="00D83AA7">
        <w:rPr>
          <w:rStyle w:val="Strong"/>
          <w:sz w:val="26"/>
          <w:szCs w:val="26"/>
          <w:bdr w:val="none" w:sz="0" w:space="0" w:color="auto" w:frame="1"/>
        </w:rPr>
        <w:t xml:space="preserve"> legal,</w:t>
      </w:r>
    </w:p>
    <w:p w:rsidR="00FE7058" w:rsidRPr="00D83AA7" w:rsidRDefault="00FE7058" w:rsidP="00FE7058">
      <w:pPr>
        <w:pStyle w:val="NormalWeb"/>
        <w:shd w:val="clear" w:color="auto" w:fill="FFFFFF"/>
        <w:spacing w:before="0" w:after="0" w:line="345" w:lineRule="atLeast"/>
        <w:ind w:right="-360"/>
        <w:rPr>
          <w:rStyle w:val="Strong"/>
          <w:sz w:val="26"/>
          <w:szCs w:val="26"/>
          <w:bdr w:val="none" w:sz="0" w:space="0" w:color="auto" w:frame="1"/>
          <w:lang w:val="it-IT"/>
        </w:rPr>
      </w:pPr>
      <w:r w:rsidRPr="00D83AA7">
        <w:rPr>
          <w:rStyle w:val="Strong"/>
          <w:sz w:val="26"/>
          <w:szCs w:val="26"/>
          <w:bdr w:val="none" w:sz="0" w:space="0" w:color="auto" w:frame="1"/>
          <w:lang w:val="it-IT"/>
        </w:rPr>
        <w:t xml:space="preserve">Semnătura de primire a  a documentelor                                              Semnătura și ștampila    </w:t>
      </w:r>
    </w:p>
    <w:p w:rsidR="00FE7058" w:rsidRDefault="00FE7058" w:rsidP="00FE7058">
      <w:pPr>
        <w:pStyle w:val="NormalWeb"/>
        <w:shd w:val="clear" w:color="auto" w:fill="FFFFFF"/>
        <w:spacing w:before="0" w:after="0"/>
        <w:ind w:right="-360"/>
        <w:rPr>
          <w:rStyle w:val="Strong"/>
          <w:sz w:val="26"/>
          <w:szCs w:val="26"/>
          <w:bdr w:val="none" w:sz="0" w:space="0" w:color="auto" w:frame="1"/>
          <w:lang w:val="it-IT"/>
        </w:rPr>
      </w:pPr>
      <w:r w:rsidRPr="00D83AA7">
        <w:rPr>
          <w:rStyle w:val="Strong"/>
          <w:sz w:val="26"/>
          <w:szCs w:val="26"/>
          <w:bdr w:val="none" w:sz="0" w:space="0" w:color="auto" w:frame="1"/>
          <w:lang w:val="it-IT"/>
        </w:rPr>
        <w:t xml:space="preserve">                  </w:t>
      </w:r>
      <w:r>
        <w:rPr>
          <w:rStyle w:val="Strong"/>
          <w:sz w:val="26"/>
          <w:szCs w:val="26"/>
          <w:bdr w:val="none" w:sz="0" w:space="0" w:color="auto" w:frame="1"/>
          <w:lang w:val="it-IT"/>
        </w:rPr>
        <w:t>...........................</w:t>
      </w:r>
      <w:r w:rsidRPr="00D83AA7">
        <w:rPr>
          <w:rStyle w:val="Strong"/>
          <w:sz w:val="26"/>
          <w:szCs w:val="26"/>
          <w:bdr w:val="none" w:sz="0" w:space="0" w:color="auto" w:frame="1"/>
          <w:lang w:val="it-IT"/>
        </w:rPr>
        <w:t xml:space="preserve">                                                     </w:t>
      </w:r>
      <w:r>
        <w:rPr>
          <w:rStyle w:val="Strong"/>
          <w:sz w:val="26"/>
          <w:szCs w:val="26"/>
          <w:bdr w:val="none" w:sz="0" w:space="0" w:color="auto" w:frame="1"/>
          <w:lang w:val="it-IT"/>
        </w:rPr>
        <w:tab/>
        <w:t xml:space="preserve">    </w:t>
      </w:r>
      <w:r w:rsidRPr="00D83AA7">
        <w:rPr>
          <w:rStyle w:val="Strong"/>
          <w:sz w:val="26"/>
          <w:szCs w:val="26"/>
          <w:bdr w:val="none" w:sz="0" w:space="0" w:color="auto" w:frame="1"/>
          <w:lang w:val="it-IT"/>
        </w:rPr>
        <w:t xml:space="preserve">     Data depunerii documentelor </w:t>
      </w:r>
    </w:p>
    <w:p w:rsidR="00FE7058" w:rsidRDefault="00FE7058" w:rsidP="00FE7058">
      <w:pPr>
        <w:pStyle w:val="NormalWeb"/>
        <w:shd w:val="clear" w:color="auto" w:fill="FFFFFF"/>
        <w:spacing w:before="0" w:after="0"/>
        <w:ind w:right="-360"/>
        <w:rPr>
          <w:rStyle w:val="Strong"/>
          <w:sz w:val="26"/>
          <w:szCs w:val="26"/>
          <w:bdr w:val="none" w:sz="0" w:space="0" w:color="auto" w:frame="1"/>
          <w:lang w:val="it-IT"/>
        </w:rPr>
      </w:pPr>
      <w:r>
        <w:rPr>
          <w:rStyle w:val="Strong"/>
          <w:sz w:val="26"/>
          <w:szCs w:val="26"/>
          <w:bdr w:val="none" w:sz="0" w:space="0" w:color="auto" w:frame="1"/>
          <w:lang w:val="it-IT"/>
        </w:rPr>
        <w:tab/>
      </w:r>
    </w:p>
    <w:p w:rsidR="00FE7058" w:rsidRDefault="00FE7058" w:rsidP="00FE7058">
      <w:pPr>
        <w:pStyle w:val="NormalWeb"/>
        <w:shd w:val="clear" w:color="auto" w:fill="FFFFFF"/>
        <w:spacing w:before="0" w:after="0"/>
        <w:ind w:right="-360"/>
        <w:rPr>
          <w:rStyle w:val="Strong"/>
          <w:sz w:val="26"/>
          <w:szCs w:val="26"/>
          <w:bdr w:val="none" w:sz="0" w:space="0" w:color="auto" w:frame="1"/>
          <w:lang w:val="it-IT"/>
        </w:rPr>
      </w:pPr>
    </w:p>
    <w:p w:rsidR="00FE7058" w:rsidRDefault="00FE7058" w:rsidP="00FE7058">
      <w:pPr>
        <w:pStyle w:val="NormalWeb"/>
        <w:shd w:val="clear" w:color="auto" w:fill="FFFFFF"/>
        <w:ind w:right="-360"/>
        <w:rPr>
          <w:rStyle w:val="Strong"/>
          <w:sz w:val="26"/>
          <w:szCs w:val="26"/>
          <w:bdr w:val="none" w:sz="0" w:space="0" w:color="auto" w:frame="1"/>
          <w:lang w:val="it-IT"/>
        </w:rPr>
      </w:pPr>
    </w:p>
    <w:p w:rsidR="00AB155B" w:rsidRDefault="00AB155B" w:rsidP="00FE7058">
      <w:pPr>
        <w:pStyle w:val="NormalWeb"/>
        <w:shd w:val="clear" w:color="auto" w:fill="FFFFFF"/>
        <w:ind w:right="-360"/>
        <w:rPr>
          <w:rStyle w:val="Strong"/>
          <w:sz w:val="26"/>
          <w:szCs w:val="26"/>
          <w:bdr w:val="none" w:sz="0" w:space="0" w:color="auto" w:frame="1"/>
          <w:lang w:val="it-IT"/>
        </w:rPr>
      </w:pPr>
    </w:p>
    <w:p w:rsidR="00FE7058" w:rsidRDefault="00FE7058" w:rsidP="00FE7058">
      <w:pPr>
        <w:pStyle w:val="NormalWeb"/>
        <w:shd w:val="clear" w:color="auto" w:fill="FFFFFF"/>
        <w:spacing w:before="0" w:after="0"/>
        <w:ind w:right="-360"/>
        <w:rPr>
          <w:rStyle w:val="Strong"/>
          <w:sz w:val="26"/>
          <w:szCs w:val="26"/>
          <w:bdr w:val="none" w:sz="0" w:space="0" w:color="auto" w:frame="1"/>
          <w:lang w:val="it-IT"/>
        </w:rPr>
      </w:pPr>
    </w:p>
    <w:p w:rsidR="00FE7058" w:rsidRDefault="00FE7058" w:rsidP="00FE7058">
      <w:pPr>
        <w:pStyle w:val="NormalWeb"/>
        <w:shd w:val="clear" w:color="auto" w:fill="FFFFFF"/>
        <w:spacing w:before="0" w:after="0"/>
        <w:ind w:right="-360"/>
        <w:rPr>
          <w:rStyle w:val="Strong"/>
          <w:sz w:val="26"/>
          <w:szCs w:val="26"/>
          <w:bdr w:val="none" w:sz="0" w:space="0" w:color="auto" w:frame="1"/>
          <w:lang w:val="it-IT"/>
        </w:rPr>
      </w:pPr>
    </w:p>
    <w:p w:rsidR="00FE7058" w:rsidRDefault="00FE7058" w:rsidP="00FE7058">
      <w:pPr>
        <w:pStyle w:val="NormalWeb"/>
        <w:shd w:val="clear" w:color="auto" w:fill="FFFFFF"/>
        <w:spacing w:before="0" w:after="0"/>
        <w:ind w:right="-360"/>
        <w:rPr>
          <w:rStyle w:val="Strong"/>
          <w:color w:val="6600FF"/>
          <w:sz w:val="28"/>
          <w:szCs w:val="28"/>
          <w:bdr w:val="none" w:sz="0" w:space="0" w:color="auto" w:frame="1"/>
          <w:lang w:val="it-IT"/>
        </w:rPr>
      </w:pPr>
      <w:r>
        <w:rPr>
          <w:rStyle w:val="Strong"/>
          <w:color w:val="6600FF"/>
          <w:sz w:val="28"/>
          <w:szCs w:val="28"/>
          <w:bdr w:val="none" w:sz="0" w:space="0" w:color="auto" w:frame="1"/>
          <w:lang w:val="it-IT"/>
        </w:rPr>
        <w:t>P</w:t>
      </w:r>
      <w:r w:rsidRPr="001A2D60">
        <w:rPr>
          <w:rStyle w:val="Strong"/>
          <w:color w:val="6600FF"/>
          <w:sz w:val="28"/>
          <w:szCs w:val="28"/>
          <w:bdr w:val="none" w:sz="0" w:space="0" w:color="auto" w:frame="1"/>
          <w:lang w:val="it-IT"/>
        </w:rPr>
        <w:t>RECIZĂRI UTILE PENTRU COMPLETAREA DOCUMENTAȚIEI</w:t>
      </w:r>
    </w:p>
    <w:p w:rsidR="00BB0A68" w:rsidRDefault="00FE7058" w:rsidP="00BB0A68">
      <w:pPr>
        <w:pStyle w:val="NoSpacing"/>
        <w:spacing w:line="360" w:lineRule="auto"/>
        <w:ind w:left="360"/>
        <w:jc w:val="both"/>
      </w:pPr>
      <w:proofErr w:type="spellStart"/>
      <w:proofErr w:type="gramStart"/>
      <w:r w:rsidRPr="001A2D60">
        <w:t>În</w:t>
      </w:r>
      <w:proofErr w:type="spellEnd"/>
      <w:r w:rsidRPr="001A2D60">
        <w:t xml:space="preserve"> </w:t>
      </w:r>
      <w:proofErr w:type="spellStart"/>
      <w:r w:rsidRPr="001A2D60">
        <w:t>procesul</w:t>
      </w:r>
      <w:proofErr w:type="spellEnd"/>
      <w:r w:rsidRPr="001A2D60">
        <w:t xml:space="preserve"> de </w:t>
      </w:r>
      <w:proofErr w:type="spellStart"/>
      <w:r w:rsidRPr="001A2D60">
        <w:t>evaluare</w:t>
      </w:r>
      <w:proofErr w:type="spellEnd"/>
      <w:r w:rsidRPr="001A2D60">
        <w:t xml:space="preserve"> </w:t>
      </w:r>
      <w:proofErr w:type="spellStart"/>
      <w:r w:rsidRPr="001A2D60">
        <w:t>intră</w:t>
      </w:r>
      <w:proofErr w:type="spellEnd"/>
      <w:r w:rsidRPr="001A2D60">
        <w:t xml:space="preserve"> </w:t>
      </w:r>
      <w:proofErr w:type="spellStart"/>
      <w:r w:rsidRPr="001A2D60">
        <w:t>numai</w:t>
      </w:r>
      <w:proofErr w:type="spellEnd"/>
      <w:r w:rsidRPr="001A2D60">
        <w:t xml:space="preserve"> </w:t>
      </w:r>
      <w:proofErr w:type="spellStart"/>
      <w:r w:rsidRPr="001A2D60">
        <w:t>furnizorii</w:t>
      </w:r>
      <w:proofErr w:type="spellEnd"/>
      <w:r w:rsidRPr="001A2D60">
        <w:t xml:space="preserve"> </w:t>
      </w:r>
      <w:proofErr w:type="spellStart"/>
      <w:r w:rsidRPr="001A2D60">
        <w:t>autorizați</w:t>
      </w:r>
      <w:proofErr w:type="spellEnd"/>
      <w:r w:rsidRPr="001A2D60">
        <w:t>/</w:t>
      </w:r>
      <w:proofErr w:type="spellStart"/>
      <w:r w:rsidRPr="001A2D60">
        <w:t>avizați</w:t>
      </w:r>
      <w:proofErr w:type="spellEnd"/>
      <w:r w:rsidRPr="001A2D60">
        <w:t xml:space="preserve"> de </w:t>
      </w:r>
      <w:proofErr w:type="spellStart"/>
      <w:r w:rsidRPr="001A2D60">
        <w:t>Ministerul</w:t>
      </w:r>
      <w:proofErr w:type="spellEnd"/>
      <w:r w:rsidRPr="001A2D60">
        <w:t xml:space="preserve"> </w:t>
      </w:r>
      <w:proofErr w:type="spellStart"/>
      <w:r w:rsidRPr="001A2D60">
        <w:t>Sănătății</w:t>
      </w:r>
      <w:proofErr w:type="spellEnd"/>
      <w:r w:rsidRPr="001A2D60">
        <w:t xml:space="preserve">, </w:t>
      </w:r>
      <w:proofErr w:type="spellStart"/>
      <w:r w:rsidRPr="001A2D60">
        <w:t>potrivit</w:t>
      </w:r>
      <w:proofErr w:type="spellEnd"/>
      <w:r w:rsidRPr="001A2D60">
        <w:t xml:space="preserve"> </w:t>
      </w:r>
      <w:proofErr w:type="spellStart"/>
      <w:r w:rsidRPr="001A2D60">
        <w:t>legii</w:t>
      </w:r>
      <w:proofErr w:type="spellEnd"/>
      <w:r w:rsidRPr="001A2D60">
        <w:t>.</w:t>
      </w:r>
      <w:proofErr w:type="gramEnd"/>
      <w:r w:rsidRPr="001A2D60">
        <w:t xml:space="preserve"> </w:t>
      </w:r>
    </w:p>
    <w:p w:rsidR="00FE7058" w:rsidRPr="001A2D60" w:rsidRDefault="00FE7058" w:rsidP="00BB0A68">
      <w:pPr>
        <w:pStyle w:val="NoSpacing"/>
        <w:spacing w:line="360" w:lineRule="auto"/>
        <w:ind w:left="360"/>
        <w:jc w:val="both"/>
      </w:pPr>
      <w:proofErr w:type="spellStart"/>
      <w:r w:rsidRPr="001A2D60">
        <w:t>Procesul</w:t>
      </w:r>
      <w:proofErr w:type="spellEnd"/>
      <w:r w:rsidRPr="001A2D60">
        <w:t xml:space="preserve"> de </w:t>
      </w:r>
      <w:proofErr w:type="spellStart"/>
      <w:r w:rsidRPr="001A2D60">
        <w:t>evaluare</w:t>
      </w:r>
      <w:proofErr w:type="spellEnd"/>
      <w:r w:rsidRPr="001A2D60">
        <w:t xml:space="preserve"> al </w:t>
      </w:r>
      <w:proofErr w:type="spellStart"/>
      <w:r w:rsidRPr="001A2D60">
        <w:t>furnizorilor</w:t>
      </w:r>
      <w:proofErr w:type="spellEnd"/>
      <w:r w:rsidRPr="001A2D60">
        <w:t xml:space="preserve"> se </w:t>
      </w:r>
      <w:proofErr w:type="spellStart"/>
      <w:r w:rsidRPr="001A2D60">
        <w:t>referă</w:t>
      </w:r>
      <w:proofErr w:type="spellEnd"/>
      <w:r w:rsidRPr="001A2D60">
        <w:t xml:space="preserve"> la: </w:t>
      </w:r>
    </w:p>
    <w:p w:rsidR="00FE7058" w:rsidRPr="001A2D60" w:rsidRDefault="00FE7058" w:rsidP="00BB0A68">
      <w:pPr>
        <w:pStyle w:val="NoSpacing"/>
        <w:spacing w:line="360" w:lineRule="auto"/>
        <w:ind w:left="360" w:hanging="270"/>
        <w:jc w:val="both"/>
      </w:pPr>
      <w:r w:rsidRPr="001A2D60">
        <w:t xml:space="preserve">a) </w:t>
      </w:r>
      <w:proofErr w:type="spellStart"/>
      <w:proofErr w:type="gramStart"/>
      <w:r w:rsidRPr="001A2D60">
        <w:t>sediile</w:t>
      </w:r>
      <w:proofErr w:type="spellEnd"/>
      <w:proofErr w:type="gramEnd"/>
      <w:r w:rsidRPr="001A2D60">
        <w:t xml:space="preserve"> cu </w:t>
      </w:r>
      <w:proofErr w:type="spellStart"/>
      <w:r w:rsidRPr="001A2D60">
        <w:t>activitate</w:t>
      </w:r>
      <w:proofErr w:type="spellEnd"/>
      <w:r w:rsidRPr="001A2D60">
        <w:t xml:space="preserve"> </w:t>
      </w:r>
      <w:proofErr w:type="spellStart"/>
      <w:r w:rsidRPr="001A2D60">
        <w:t>lucrativă</w:t>
      </w:r>
      <w:proofErr w:type="spellEnd"/>
      <w:r w:rsidRPr="001A2D60">
        <w:t>/</w:t>
      </w:r>
      <w:proofErr w:type="spellStart"/>
      <w:r w:rsidRPr="001A2D60">
        <w:t>punctele</w:t>
      </w:r>
      <w:proofErr w:type="spellEnd"/>
      <w:r w:rsidRPr="001A2D60">
        <w:t xml:space="preserve"> de </w:t>
      </w:r>
      <w:proofErr w:type="spellStart"/>
      <w:r w:rsidRPr="001A2D60">
        <w:t>lucru</w:t>
      </w:r>
      <w:proofErr w:type="spellEnd"/>
      <w:r w:rsidRPr="001A2D60">
        <w:t xml:space="preserve"> ale </w:t>
      </w:r>
      <w:proofErr w:type="spellStart"/>
      <w:r w:rsidRPr="001A2D60">
        <w:t>furnizorilor</w:t>
      </w:r>
      <w:proofErr w:type="spellEnd"/>
      <w:r w:rsidRPr="001A2D60">
        <w:t xml:space="preserve"> de </w:t>
      </w:r>
      <w:proofErr w:type="spellStart"/>
      <w:r w:rsidRPr="001A2D60">
        <w:t>dispozitive</w:t>
      </w:r>
      <w:proofErr w:type="spellEnd"/>
      <w:r w:rsidRPr="001A2D60">
        <w:t xml:space="preserve"> </w:t>
      </w:r>
      <w:proofErr w:type="spellStart"/>
      <w:r w:rsidRPr="001A2D60">
        <w:t>medicale</w:t>
      </w:r>
      <w:proofErr w:type="spellEnd"/>
      <w:r w:rsidRPr="001A2D60">
        <w:t xml:space="preserve">, care </w:t>
      </w:r>
      <w:proofErr w:type="spellStart"/>
      <w:r w:rsidRPr="001A2D60">
        <w:t>realizează</w:t>
      </w:r>
      <w:proofErr w:type="spellEnd"/>
      <w:r w:rsidRPr="001A2D60">
        <w:t xml:space="preserve"> </w:t>
      </w:r>
      <w:proofErr w:type="spellStart"/>
      <w:r w:rsidRPr="001A2D60">
        <w:t>activitatea</w:t>
      </w:r>
      <w:proofErr w:type="spellEnd"/>
      <w:r w:rsidRPr="001A2D60">
        <w:t xml:space="preserve"> de </w:t>
      </w:r>
      <w:proofErr w:type="spellStart"/>
      <w:r w:rsidRPr="001A2D60">
        <w:t>comercializare</w:t>
      </w:r>
      <w:proofErr w:type="spellEnd"/>
      <w:r w:rsidRPr="001A2D60">
        <w:t xml:space="preserve">; </w:t>
      </w:r>
    </w:p>
    <w:p w:rsidR="00FE7058" w:rsidRPr="001A2D60" w:rsidRDefault="00FE7058" w:rsidP="00BB0A68">
      <w:pPr>
        <w:pStyle w:val="NoSpacing"/>
        <w:spacing w:line="360" w:lineRule="auto"/>
        <w:ind w:left="360" w:hanging="270"/>
        <w:jc w:val="both"/>
      </w:pPr>
      <w:r w:rsidRPr="001A2D60">
        <w:t xml:space="preserve">b) </w:t>
      </w:r>
      <w:proofErr w:type="spellStart"/>
      <w:proofErr w:type="gramStart"/>
      <w:r w:rsidRPr="001A2D60">
        <w:t>farmaciile</w:t>
      </w:r>
      <w:proofErr w:type="spellEnd"/>
      <w:proofErr w:type="gramEnd"/>
      <w:r w:rsidRPr="001A2D60">
        <w:t xml:space="preserve"> </w:t>
      </w:r>
      <w:proofErr w:type="spellStart"/>
      <w:r w:rsidRPr="001A2D60">
        <w:t>organizate</w:t>
      </w:r>
      <w:proofErr w:type="spellEnd"/>
      <w:r w:rsidRPr="001A2D60">
        <w:t xml:space="preserve"> </w:t>
      </w:r>
      <w:proofErr w:type="spellStart"/>
      <w:r w:rsidRPr="001A2D60">
        <w:t>ca</w:t>
      </w:r>
      <w:proofErr w:type="spellEnd"/>
      <w:r w:rsidRPr="001A2D60">
        <w:t xml:space="preserve"> </w:t>
      </w:r>
      <w:proofErr w:type="spellStart"/>
      <w:r w:rsidRPr="001A2D60">
        <w:t>societăți</w:t>
      </w:r>
      <w:proofErr w:type="spellEnd"/>
      <w:r w:rsidRPr="001A2D60">
        <w:t xml:space="preserve"> </w:t>
      </w:r>
      <w:proofErr w:type="spellStart"/>
      <w:r w:rsidRPr="001A2D60">
        <w:t>comerciale</w:t>
      </w:r>
      <w:proofErr w:type="spellEnd"/>
      <w:r w:rsidRPr="001A2D60">
        <w:t xml:space="preserve"> </w:t>
      </w:r>
      <w:proofErr w:type="spellStart"/>
      <w:r w:rsidRPr="001A2D60">
        <w:t>sau</w:t>
      </w:r>
      <w:proofErr w:type="spellEnd"/>
      <w:r w:rsidRPr="001A2D60">
        <w:t xml:space="preserve"> </w:t>
      </w:r>
      <w:proofErr w:type="spellStart"/>
      <w:r w:rsidRPr="001A2D60">
        <w:t>puncte</w:t>
      </w:r>
      <w:proofErr w:type="spellEnd"/>
      <w:r w:rsidRPr="001A2D60">
        <w:t xml:space="preserve"> de </w:t>
      </w:r>
      <w:proofErr w:type="spellStart"/>
      <w:r w:rsidRPr="001A2D60">
        <w:t>lucru</w:t>
      </w:r>
      <w:proofErr w:type="spellEnd"/>
      <w:r w:rsidRPr="001A2D60">
        <w:t xml:space="preserve"> ale </w:t>
      </w:r>
      <w:proofErr w:type="spellStart"/>
      <w:r w:rsidRPr="001A2D60">
        <w:t>unei</w:t>
      </w:r>
      <w:proofErr w:type="spellEnd"/>
      <w:r w:rsidRPr="001A2D60">
        <w:t xml:space="preserve"> </w:t>
      </w:r>
      <w:proofErr w:type="spellStart"/>
      <w:r w:rsidRPr="001A2D60">
        <w:t>societăți</w:t>
      </w:r>
      <w:proofErr w:type="spellEnd"/>
      <w:r w:rsidRPr="001A2D60">
        <w:t xml:space="preserve"> </w:t>
      </w:r>
      <w:proofErr w:type="spellStart"/>
      <w:r w:rsidRPr="001A2D60">
        <w:t>comerciale</w:t>
      </w:r>
      <w:proofErr w:type="spellEnd"/>
      <w:r w:rsidRPr="001A2D60">
        <w:t xml:space="preserve">, conform </w:t>
      </w:r>
      <w:proofErr w:type="spellStart"/>
      <w:r w:rsidRPr="001A2D60">
        <w:t>Legii</w:t>
      </w:r>
      <w:proofErr w:type="spellEnd"/>
      <w:r w:rsidRPr="001A2D60">
        <w:t xml:space="preserve"> </w:t>
      </w:r>
      <w:proofErr w:type="spellStart"/>
      <w:r w:rsidRPr="001A2D60">
        <w:t>societăților</w:t>
      </w:r>
      <w:proofErr w:type="spellEnd"/>
      <w:r w:rsidRPr="001A2D60">
        <w:t xml:space="preserve"> nr. 31/1991 </w:t>
      </w:r>
      <w:proofErr w:type="spellStart"/>
      <w:r w:rsidRPr="001A2D60">
        <w:t>republicată</w:t>
      </w:r>
      <w:proofErr w:type="spellEnd"/>
      <w:r w:rsidRPr="001A2D60">
        <w:t xml:space="preserve">, cu </w:t>
      </w:r>
      <w:proofErr w:type="spellStart"/>
      <w:r w:rsidRPr="001A2D60">
        <w:t>modificările</w:t>
      </w:r>
      <w:proofErr w:type="spellEnd"/>
      <w:r w:rsidRPr="001A2D60">
        <w:t xml:space="preserve"> </w:t>
      </w:r>
      <w:proofErr w:type="spellStart"/>
      <w:r w:rsidRPr="001A2D60">
        <w:t>și</w:t>
      </w:r>
      <w:proofErr w:type="spellEnd"/>
      <w:r w:rsidRPr="001A2D60">
        <w:t xml:space="preserve"> </w:t>
      </w:r>
      <w:proofErr w:type="spellStart"/>
      <w:r w:rsidRPr="001A2D60">
        <w:t>completările</w:t>
      </w:r>
      <w:proofErr w:type="spellEnd"/>
      <w:r w:rsidRPr="001A2D60">
        <w:t xml:space="preserve"> </w:t>
      </w:r>
      <w:proofErr w:type="spellStart"/>
      <w:r w:rsidRPr="001A2D60">
        <w:t>ulterioare</w:t>
      </w:r>
      <w:proofErr w:type="spellEnd"/>
      <w:r w:rsidRPr="001A2D60">
        <w:t xml:space="preserve">, </w:t>
      </w:r>
      <w:proofErr w:type="spellStart"/>
      <w:r w:rsidRPr="001A2D60">
        <w:t>precum</w:t>
      </w:r>
      <w:proofErr w:type="spellEnd"/>
      <w:r w:rsidRPr="001A2D60">
        <w:t xml:space="preserve"> </w:t>
      </w:r>
      <w:proofErr w:type="spellStart"/>
      <w:r w:rsidRPr="001A2D60">
        <w:t>și</w:t>
      </w:r>
      <w:proofErr w:type="spellEnd"/>
      <w:r w:rsidRPr="001A2D60">
        <w:t xml:space="preserve"> </w:t>
      </w:r>
      <w:proofErr w:type="spellStart"/>
      <w:r w:rsidRPr="001A2D60">
        <w:t>punctele</w:t>
      </w:r>
      <w:proofErr w:type="spellEnd"/>
      <w:r w:rsidRPr="001A2D60">
        <w:t xml:space="preserve"> de </w:t>
      </w:r>
      <w:proofErr w:type="spellStart"/>
      <w:r w:rsidRPr="001A2D60">
        <w:t>lucru</w:t>
      </w:r>
      <w:proofErr w:type="spellEnd"/>
      <w:r w:rsidRPr="001A2D60">
        <w:t xml:space="preserve"> ale </w:t>
      </w:r>
      <w:proofErr w:type="spellStart"/>
      <w:r w:rsidRPr="001A2D60">
        <w:t>farmaciilor</w:t>
      </w:r>
      <w:proofErr w:type="spellEnd"/>
      <w:r w:rsidRPr="001A2D60">
        <w:t>/</w:t>
      </w:r>
      <w:proofErr w:type="spellStart"/>
      <w:r w:rsidRPr="001A2D60">
        <w:t>oficinele</w:t>
      </w:r>
      <w:proofErr w:type="spellEnd"/>
      <w:r w:rsidRPr="001A2D60">
        <w:t xml:space="preserve">; </w:t>
      </w:r>
    </w:p>
    <w:p w:rsidR="00FE7058" w:rsidRPr="001A2D60" w:rsidRDefault="00FE7058" w:rsidP="00BB0A68">
      <w:pPr>
        <w:pStyle w:val="NoSpacing"/>
        <w:spacing w:line="360" w:lineRule="auto"/>
        <w:ind w:left="360" w:hanging="270"/>
        <w:jc w:val="both"/>
      </w:pPr>
      <w:r w:rsidRPr="001A2D60">
        <w:t xml:space="preserve">c) </w:t>
      </w:r>
      <w:proofErr w:type="spellStart"/>
      <w:proofErr w:type="gramStart"/>
      <w:r w:rsidRPr="001A2D60">
        <w:t>cabinetele</w:t>
      </w:r>
      <w:proofErr w:type="spellEnd"/>
      <w:proofErr w:type="gramEnd"/>
      <w:r w:rsidRPr="001A2D60">
        <w:t xml:space="preserve"> de </w:t>
      </w:r>
      <w:proofErr w:type="spellStart"/>
      <w:r w:rsidRPr="001A2D60">
        <w:t>medicină</w:t>
      </w:r>
      <w:proofErr w:type="spellEnd"/>
      <w:r w:rsidRPr="001A2D60">
        <w:t xml:space="preserve"> </w:t>
      </w:r>
      <w:proofErr w:type="spellStart"/>
      <w:r w:rsidRPr="001A2D60">
        <w:t>dentară</w:t>
      </w:r>
      <w:proofErr w:type="spellEnd"/>
      <w:r w:rsidRPr="001A2D60">
        <w:t xml:space="preserve"> care </w:t>
      </w:r>
      <w:proofErr w:type="spellStart"/>
      <w:r w:rsidRPr="001A2D60">
        <w:t>funcționează</w:t>
      </w:r>
      <w:proofErr w:type="spellEnd"/>
      <w:r w:rsidRPr="001A2D60">
        <w:t xml:space="preserve"> </w:t>
      </w:r>
      <w:proofErr w:type="spellStart"/>
      <w:r w:rsidRPr="001A2D60">
        <w:t>în</w:t>
      </w:r>
      <w:proofErr w:type="spellEnd"/>
      <w:r w:rsidRPr="001A2D60">
        <w:t xml:space="preserve"> circuit </w:t>
      </w:r>
      <w:proofErr w:type="spellStart"/>
      <w:r w:rsidRPr="001A2D60">
        <w:t>deschis</w:t>
      </w:r>
      <w:proofErr w:type="spellEnd"/>
      <w:r w:rsidRPr="001A2D60">
        <w:t xml:space="preserve">, </w:t>
      </w:r>
      <w:proofErr w:type="spellStart"/>
      <w:r w:rsidRPr="001A2D60">
        <w:t>înregistrate</w:t>
      </w:r>
      <w:proofErr w:type="spellEnd"/>
      <w:r w:rsidRPr="001A2D60">
        <w:t xml:space="preserve"> </w:t>
      </w:r>
      <w:proofErr w:type="spellStart"/>
      <w:r w:rsidRPr="001A2D60">
        <w:t>în</w:t>
      </w:r>
      <w:proofErr w:type="spellEnd"/>
      <w:r w:rsidRPr="001A2D60">
        <w:t xml:space="preserve"> </w:t>
      </w:r>
      <w:proofErr w:type="spellStart"/>
      <w:r w:rsidRPr="001A2D60">
        <w:t>registrul</w:t>
      </w:r>
      <w:proofErr w:type="spellEnd"/>
      <w:r w:rsidRPr="001A2D60">
        <w:t xml:space="preserve"> </w:t>
      </w:r>
      <w:proofErr w:type="spellStart"/>
      <w:r w:rsidRPr="001A2D60">
        <w:t>unic</w:t>
      </w:r>
      <w:proofErr w:type="spellEnd"/>
      <w:r w:rsidRPr="001A2D60">
        <w:t xml:space="preserve"> al </w:t>
      </w:r>
      <w:proofErr w:type="spellStart"/>
      <w:r w:rsidRPr="001A2D60">
        <w:t>cabinetelor</w:t>
      </w:r>
      <w:proofErr w:type="spellEnd"/>
      <w:r w:rsidRPr="001A2D60">
        <w:t xml:space="preserve"> </w:t>
      </w:r>
      <w:proofErr w:type="spellStart"/>
      <w:r w:rsidRPr="001A2D60">
        <w:t>și</w:t>
      </w:r>
      <w:proofErr w:type="spellEnd"/>
      <w:r w:rsidRPr="001A2D60">
        <w:t xml:space="preserve"> care </w:t>
      </w:r>
      <w:proofErr w:type="spellStart"/>
      <w:r w:rsidRPr="001A2D60">
        <w:t>sunt</w:t>
      </w:r>
      <w:proofErr w:type="spellEnd"/>
      <w:r w:rsidRPr="001A2D60">
        <w:t xml:space="preserve"> </w:t>
      </w:r>
      <w:proofErr w:type="spellStart"/>
      <w:r w:rsidRPr="001A2D60">
        <w:t>organizate</w:t>
      </w:r>
      <w:proofErr w:type="spellEnd"/>
      <w:r w:rsidRPr="001A2D60">
        <w:t xml:space="preserve"> conform O.G. nr. </w:t>
      </w:r>
      <w:proofErr w:type="gramStart"/>
      <w:r w:rsidRPr="001A2D60">
        <w:t xml:space="preserve">124/1998 </w:t>
      </w:r>
      <w:proofErr w:type="spellStart"/>
      <w:r w:rsidRPr="001A2D60">
        <w:t>privind</w:t>
      </w:r>
      <w:proofErr w:type="spellEnd"/>
      <w:r w:rsidRPr="001A2D60">
        <w:t xml:space="preserve"> </w:t>
      </w:r>
      <w:proofErr w:type="spellStart"/>
      <w:r w:rsidRPr="001A2D60">
        <w:t>organizarea</w:t>
      </w:r>
      <w:proofErr w:type="spellEnd"/>
      <w:r w:rsidRPr="001A2D60">
        <w:t xml:space="preserve"> </w:t>
      </w:r>
      <w:proofErr w:type="spellStart"/>
      <w:r w:rsidRPr="001A2D60">
        <w:t>și</w:t>
      </w:r>
      <w:proofErr w:type="spellEnd"/>
      <w:r w:rsidRPr="001A2D60">
        <w:t xml:space="preserve"> </w:t>
      </w:r>
      <w:proofErr w:type="spellStart"/>
      <w:r w:rsidRPr="001A2D60">
        <w:t>funcționarea</w:t>
      </w:r>
      <w:proofErr w:type="spellEnd"/>
      <w:r w:rsidRPr="001A2D60">
        <w:t xml:space="preserve"> </w:t>
      </w:r>
      <w:proofErr w:type="spellStart"/>
      <w:r w:rsidRPr="001A2D60">
        <w:t>cabinetelor</w:t>
      </w:r>
      <w:proofErr w:type="spellEnd"/>
      <w:r w:rsidRPr="001A2D60">
        <w:t xml:space="preserve"> </w:t>
      </w:r>
      <w:proofErr w:type="spellStart"/>
      <w:r w:rsidRPr="001A2D60">
        <w:t>medicale</w:t>
      </w:r>
      <w:proofErr w:type="spellEnd"/>
      <w:r w:rsidRPr="001A2D60">
        <w:t xml:space="preserve">, </w:t>
      </w:r>
      <w:proofErr w:type="spellStart"/>
      <w:r w:rsidRPr="001A2D60">
        <w:t>aprobată</w:t>
      </w:r>
      <w:proofErr w:type="spellEnd"/>
      <w:r w:rsidRPr="001A2D60">
        <w:t xml:space="preserve"> cu </w:t>
      </w:r>
      <w:proofErr w:type="spellStart"/>
      <w:r w:rsidRPr="001A2D60">
        <w:t>modificări</w:t>
      </w:r>
      <w:proofErr w:type="spellEnd"/>
      <w:r w:rsidRPr="001A2D60">
        <w:t xml:space="preserve"> </w:t>
      </w:r>
      <w:proofErr w:type="spellStart"/>
      <w:r w:rsidRPr="001A2D60">
        <w:t>prin</w:t>
      </w:r>
      <w:proofErr w:type="spellEnd"/>
      <w:r w:rsidRPr="001A2D60">
        <w:t xml:space="preserve"> </w:t>
      </w:r>
      <w:proofErr w:type="spellStart"/>
      <w:r w:rsidRPr="001A2D60">
        <w:t>Legea</w:t>
      </w:r>
      <w:proofErr w:type="spellEnd"/>
      <w:r w:rsidRPr="001A2D60">
        <w:t xml:space="preserve"> nr.</w:t>
      </w:r>
      <w:proofErr w:type="gramEnd"/>
      <w:r w:rsidRPr="001A2D60">
        <w:t xml:space="preserve"> </w:t>
      </w:r>
      <w:proofErr w:type="gramStart"/>
      <w:r w:rsidRPr="001A2D60">
        <w:t xml:space="preserve">629/2001 </w:t>
      </w:r>
      <w:proofErr w:type="spellStart"/>
      <w:r w:rsidRPr="001A2D60">
        <w:t>și</w:t>
      </w:r>
      <w:proofErr w:type="spellEnd"/>
      <w:r w:rsidRPr="001A2D60">
        <w:t xml:space="preserve"> </w:t>
      </w:r>
      <w:proofErr w:type="spellStart"/>
      <w:r w:rsidRPr="001A2D60">
        <w:t>Legii</w:t>
      </w:r>
      <w:proofErr w:type="spellEnd"/>
      <w:r w:rsidRPr="001A2D60">
        <w:t xml:space="preserve"> </w:t>
      </w:r>
      <w:proofErr w:type="spellStart"/>
      <w:r w:rsidRPr="001A2D60">
        <w:t>societăților</w:t>
      </w:r>
      <w:proofErr w:type="spellEnd"/>
      <w:r w:rsidRPr="001A2D60">
        <w:t xml:space="preserve"> nr.</w:t>
      </w:r>
      <w:proofErr w:type="gramEnd"/>
      <w:r w:rsidRPr="001A2D60">
        <w:t xml:space="preserve"> 31/1990 </w:t>
      </w:r>
      <w:proofErr w:type="spellStart"/>
      <w:r w:rsidRPr="001A2D60">
        <w:t>republicată</w:t>
      </w:r>
      <w:proofErr w:type="spellEnd"/>
      <w:r w:rsidRPr="001A2D60">
        <w:t xml:space="preserve">, cu </w:t>
      </w:r>
      <w:proofErr w:type="spellStart"/>
      <w:r w:rsidRPr="001A2D60">
        <w:t>modificările</w:t>
      </w:r>
      <w:proofErr w:type="spellEnd"/>
      <w:r w:rsidRPr="001A2D60">
        <w:t xml:space="preserve"> </w:t>
      </w:r>
      <w:proofErr w:type="spellStart"/>
      <w:r w:rsidRPr="001A2D60">
        <w:t>și</w:t>
      </w:r>
      <w:proofErr w:type="spellEnd"/>
      <w:r w:rsidRPr="001A2D60">
        <w:t xml:space="preserve"> </w:t>
      </w:r>
      <w:proofErr w:type="spellStart"/>
      <w:r w:rsidRPr="001A2D60">
        <w:t>completările</w:t>
      </w:r>
      <w:proofErr w:type="spellEnd"/>
      <w:r w:rsidRPr="001A2D60">
        <w:t xml:space="preserve"> </w:t>
      </w:r>
      <w:proofErr w:type="spellStart"/>
      <w:r w:rsidRPr="001A2D60">
        <w:t>ulterioare</w:t>
      </w:r>
      <w:proofErr w:type="spellEnd"/>
      <w:r w:rsidRPr="001A2D60">
        <w:t xml:space="preserve">, </w:t>
      </w:r>
      <w:proofErr w:type="spellStart"/>
      <w:r w:rsidRPr="001A2D60">
        <w:t>cabinetele</w:t>
      </w:r>
      <w:proofErr w:type="spellEnd"/>
      <w:r w:rsidRPr="001A2D60">
        <w:t xml:space="preserve"> de </w:t>
      </w:r>
      <w:proofErr w:type="spellStart"/>
      <w:r w:rsidRPr="001A2D60">
        <w:t>medicină</w:t>
      </w:r>
      <w:proofErr w:type="spellEnd"/>
      <w:r w:rsidRPr="001A2D60">
        <w:t xml:space="preserve"> </w:t>
      </w:r>
      <w:proofErr w:type="spellStart"/>
      <w:r w:rsidRPr="001A2D60">
        <w:t>dentară</w:t>
      </w:r>
      <w:proofErr w:type="spellEnd"/>
      <w:r w:rsidRPr="001A2D60">
        <w:t xml:space="preserve"> din </w:t>
      </w:r>
      <w:proofErr w:type="spellStart"/>
      <w:r w:rsidRPr="001A2D60">
        <w:t>centrele</w:t>
      </w:r>
      <w:proofErr w:type="spellEnd"/>
      <w:r w:rsidRPr="001A2D60">
        <w:t xml:space="preserve"> de </w:t>
      </w:r>
      <w:proofErr w:type="spellStart"/>
      <w:r w:rsidRPr="001A2D60">
        <w:t>sănătate</w:t>
      </w:r>
      <w:proofErr w:type="spellEnd"/>
      <w:r w:rsidRPr="001A2D60">
        <w:t xml:space="preserve"> </w:t>
      </w:r>
      <w:proofErr w:type="spellStart"/>
      <w:r w:rsidRPr="001A2D60">
        <w:t>multifuncționale</w:t>
      </w:r>
      <w:proofErr w:type="spellEnd"/>
      <w:r w:rsidRPr="001A2D60">
        <w:t xml:space="preserve"> cu </w:t>
      </w:r>
      <w:proofErr w:type="spellStart"/>
      <w:r w:rsidRPr="001A2D60">
        <w:t>personalitate</w:t>
      </w:r>
      <w:proofErr w:type="spellEnd"/>
      <w:r w:rsidRPr="001A2D60">
        <w:t xml:space="preserve"> </w:t>
      </w:r>
      <w:proofErr w:type="spellStart"/>
      <w:r w:rsidRPr="001A2D60">
        <w:t>juridică</w:t>
      </w:r>
      <w:proofErr w:type="spellEnd"/>
      <w:r w:rsidRPr="001A2D60">
        <w:t xml:space="preserve">; </w:t>
      </w:r>
    </w:p>
    <w:p w:rsidR="00FE7058" w:rsidRPr="001A2D60" w:rsidRDefault="00FE7058" w:rsidP="00BB0A68">
      <w:pPr>
        <w:pStyle w:val="NoSpacing"/>
        <w:spacing w:line="360" w:lineRule="auto"/>
        <w:ind w:left="360" w:hanging="270"/>
        <w:jc w:val="both"/>
      </w:pPr>
      <w:r w:rsidRPr="001A2D60">
        <w:t xml:space="preserve">d) </w:t>
      </w:r>
      <w:proofErr w:type="spellStart"/>
      <w:proofErr w:type="gramStart"/>
      <w:r w:rsidRPr="001A2D60">
        <w:t>furnizorii</w:t>
      </w:r>
      <w:proofErr w:type="spellEnd"/>
      <w:proofErr w:type="gramEnd"/>
      <w:r w:rsidRPr="001A2D60">
        <w:t xml:space="preserve"> de </w:t>
      </w:r>
      <w:proofErr w:type="spellStart"/>
      <w:r w:rsidRPr="001A2D60">
        <w:t>servicii</w:t>
      </w:r>
      <w:proofErr w:type="spellEnd"/>
      <w:r w:rsidRPr="001A2D60">
        <w:t xml:space="preserve"> </w:t>
      </w:r>
      <w:proofErr w:type="spellStart"/>
      <w:r w:rsidRPr="001A2D60">
        <w:t>medicale</w:t>
      </w:r>
      <w:proofErr w:type="spellEnd"/>
      <w:r w:rsidRPr="001A2D60">
        <w:t xml:space="preserve"> </w:t>
      </w:r>
      <w:proofErr w:type="spellStart"/>
      <w:r w:rsidRPr="001A2D60">
        <w:t>paraclinice</w:t>
      </w:r>
      <w:proofErr w:type="spellEnd"/>
      <w:r w:rsidRPr="001A2D60">
        <w:t xml:space="preserve"> - </w:t>
      </w:r>
      <w:proofErr w:type="spellStart"/>
      <w:r w:rsidRPr="001A2D60">
        <w:t>analize</w:t>
      </w:r>
      <w:proofErr w:type="spellEnd"/>
      <w:r w:rsidRPr="001A2D60">
        <w:t xml:space="preserve"> </w:t>
      </w:r>
      <w:proofErr w:type="spellStart"/>
      <w:r w:rsidRPr="001A2D60">
        <w:t>medicale</w:t>
      </w:r>
      <w:proofErr w:type="spellEnd"/>
      <w:r w:rsidRPr="001A2D60">
        <w:t xml:space="preserve"> de </w:t>
      </w:r>
      <w:proofErr w:type="spellStart"/>
      <w:r w:rsidRPr="001A2D60">
        <w:t>laborator</w:t>
      </w:r>
      <w:proofErr w:type="spellEnd"/>
      <w:r w:rsidRPr="001A2D60">
        <w:t xml:space="preserve"> </w:t>
      </w:r>
      <w:proofErr w:type="spellStart"/>
      <w:r w:rsidRPr="001A2D60">
        <w:t>înregistrați</w:t>
      </w:r>
      <w:proofErr w:type="spellEnd"/>
      <w:r w:rsidRPr="001A2D60">
        <w:t xml:space="preserve"> </w:t>
      </w:r>
      <w:proofErr w:type="spellStart"/>
      <w:r w:rsidRPr="001A2D60">
        <w:t>în</w:t>
      </w:r>
      <w:proofErr w:type="spellEnd"/>
      <w:r w:rsidRPr="001A2D60">
        <w:t xml:space="preserve"> </w:t>
      </w:r>
      <w:proofErr w:type="spellStart"/>
      <w:r w:rsidRPr="001A2D60">
        <w:t>registrul</w:t>
      </w:r>
      <w:proofErr w:type="spellEnd"/>
      <w:r w:rsidRPr="001A2D60">
        <w:t xml:space="preserve"> </w:t>
      </w:r>
      <w:proofErr w:type="spellStart"/>
      <w:r w:rsidRPr="001A2D60">
        <w:t>unic</w:t>
      </w:r>
      <w:proofErr w:type="spellEnd"/>
      <w:r w:rsidRPr="001A2D60">
        <w:t xml:space="preserve"> al </w:t>
      </w:r>
      <w:proofErr w:type="spellStart"/>
      <w:r w:rsidRPr="001A2D60">
        <w:t>cabinetelor</w:t>
      </w:r>
      <w:proofErr w:type="spellEnd"/>
      <w:r w:rsidRPr="001A2D60">
        <w:t xml:space="preserve"> </w:t>
      </w:r>
      <w:proofErr w:type="spellStart"/>
      <w:r w:rsidRPr="001A2D60">
        <w:t>medicale</w:t>
      </w:r>
      <w:proofErr w:type="spellEnd"/>
      <w:r w:rsidRPr="001A2D60">
        <w:t xml:space="preserve"> </w:t>
      </w:r>
      <w:proofErr w:type="spellStart"/>
      <w:r w:rsidRPr="001A2D60">
        <w:t>și</w:t>
      </w:r>
      <w:proofErr w:type="spellEnd"/>
      <w:r w:rsidRPr="001A2D60">
        <w:t xml:space="preserve"> care </w:t>
      </w:r>
      <w:proofErr w:type="spellStart"/>
      <w:r w:rsidRPr="001A2D60">
        <w:t>sunt</w:t>
      </w:r>
      <w:proofErr w:type="spellEnd"/>
      <w:r w:rsidRPr="001A2D60">
        <w:t xml:space="preserve"> </w:t>
      </w:r>
      <w:proofErr w:type="spellStart"/>
      <w:r w:rsidRPr="001A2D60">
        <w:t>organizați</w:t>
      </w:r>
      <w:proofErr w:type="spellEnd"/>
      <w:r w:rsidRPr="001A2D60">
        <w:t xml:space="preserve"> conform O.G. nr. </w:t>
      </w:r>
      <w:proofErr w:type="gramStart"/>
      <w:r w:rsidRPr="001A2D60">
        <w:t xml:space="preserve">124/1998 </w:t>
      </w:r>
      <w:proofErr w:type="spellStart"/>
      <w:r w:rsidRPr="001A2D60">
        <w:t>privind</w:t>
      </w:r>
      <w:proofErr w:type="spellEnd"/>
      <w:r w:rsidRPr="001A2D60">
        <w:t xml:space="preserve"> </w:t>
      </w:r>
      <w:proofErr w:type="spellStart"/>
      <w:r w:rsidRPr="001A2D60">
        <w:t>organizarea</w:t>
      </w:r>
      <w:proofErr w:type="spellEnd"/>
      <w:r w:rsidRPr="001A2D60">
        <w:t xml:space="preserve"> </w:t>
      </w:r>
      <w:proofErr w:type="spellStart"/>
      <w:r w:rsidRPr="001A2D60">
        <w:t>și</w:t>
      </w:r>
      <w:proofErr w:type="spellEnd"/>
      <w:r w:rsidRPr="001A2D60">
        <w:t xml:space="preserve"> </w:t>
      </w:r>
      <w:proofErr w:type="spellStart"/>
      <w:r w:rsidRPr="001A2D60">
        <w:t>funcționarea</w:t>
      </w:r>
      <w:proofErr w:type="spellEnd"/>
      <w:r w:rsidRPr="001A2D60">
        <w:t xml:space="preserve"> </w:t>
      </w:r>
      <w:proofErr w:type="spellStart"/>
      <w:r w:rsidRPr="001A2D60">
        <w:t>cabinetelor</w:t>
      </w:r>
      <w:proofErr w:type="spellEnd"/>
      <w:r w:rsidRPr="001A2D60">
        <w:t xml:space="preserve"> </w:t>
      </w:r>
      <w:proofErr w:type="spellStart"/>
      <w:r w:rsidRPr="001A2D60">
        <w:t>medicale</w:t>
      </w:r>
      <w:proofErr w:type="spellEnd"/>
      <w:r w:rsidRPr="001A2D60">
        <w:t xml:space="preserve">, </w:t>
      </w:r>
      <w:proofErr w:type="spellStart"/>
      <w:r w:rsidRPr="001A2D60">
        <w:t>aprobată</w:t>
      </w:r>
      <w:proofErr w:type="spellEnd"/>
      <w:r w:rsidRPr="001A2D60">
        <w:t xml:space="preserve"> cu </w:t>
      </w:r>
      <w:proofErr w:type="spellStart"/>
      <w:r w:rsidRPr="001A2D60">
        <w:t>modificări</w:t>
      </w:r>
      <w:proofErr w:type="spellEnd"/>
      <w:r w:rsidRPr="001A2D60">
        <w:t xml:space="preserve"> </w:t>
      </w:r>
      <w:proofErr w:type="spellStart"/>
      <w:r w:rsidRPr="001A2D60">
        <w:t>prin</w:t>
      </w:r>
      <w:proofErr w:type="spellEnd"/>
      <w:r w:rsidRPr="001A2D60">
        <w:t xml:space="preserve"> </w:t>
      </w:r>
      <w:proofErr w:type="spellStart"/>
      <w:r w:rsidRPr="001A2D60">
        <w:t>Legea</w:t>
      </w:r>
      <w:proofErr w:type="spellEnd"/>
      <w:r w:rsidRPr="001A2D60">
        <w:t xml:space="preserve"> nr.</w:t>
      </w:r>
      <w:proofErr w:type="gramEnd"/>
      <w:r w:rsidRPr="001A2D60">
        <w:t xml:space="preserve"> </w:t>
      </w:r>
      <w:proofErr w:type="gramStart"/>
      <w:r w:rsidRPr="001A2D60">
        <w:t xml:space="preserve">629/2001 </w:t>
      </w:r>
      <w:proofErr w:type="spellStart"/>
      <w:r w:rsidRPr="001A2D60">
        <w:t>și</w:t>
      </w:r>
      <w:proofErr w:type="spellEnd"/>
      <w:r w:rsidRPr="001A2D60">
        <w:t xml:space="preserve"> </w:t>
      </w:r>
      <w:proofErr w:type="spellStart"/>
      <w:r w:rsidRPr="001A2D60">
        <w:t>Legii</w:t>
      </w:r>
      <w:proofErr w:type="spellEnd"/>
      <w:r w:rsidRPr="001A2D60">
        <w:t xml:space="preserve"> </w:t>
      </w:r>
      <w:proofErr w:type="spellStart"/>
      <w:r w:rsidRPr="001A2D60">
        <w:t>societăților</w:t>
      </w:r>
      <w:proofErr w:type="spellEnd"/>
      <w:r w:rsidRPr="001A2D60">
        <w:t xml:space="preserve"> nr.</w:t>
      </w:r>
      <w:proofErr w:type="gramEnd"/>
      <w:r w:rsidRPr="001A2D60">
        <w:t xml:space="preserve"> 31/1990 </w:t>
      </w:r>
      <w:proofErr w:type="spellStart"/>
      <w:r w:rsidRPr="001A2D60">
        <w:t>republicată</w:t>
      </w:r>
      <w:proofErr w:type="spellEnd"/>
      <w:r w:rsidRPr="001A2D60">
        <w:t xml:space="preserve">, cu </w:t>
      </w:r>
      <w:proofErr w:type="spellStart"/>
      <w:r w:rsidRPr="001A2D60">
        <w:t>modificările</w:t>
      </w:r>
      <w:proofErr w:type="spellEnd"/>
      <w:r w:rsidRPr="001A2D60">
        <w:t xml:space="preserve"> </w:t>
      </w:r>
      <w:proofErr w:type="spellStart"/>
      <w:r w:rsidRPr="001A2D60">
        <w:t>și</w:t>
      </w:r>
      <w:proofErr w:type="spellEnd"/>
      <w:r w:rsidRPr="001A2D60">
        <w:t xml:space="preserve"> </w:t>
      </w:r>
      <w:proofErr w:type="spellStart"/>
      <w:r w:rsidRPr="001A2D60">
        <w:t>completările</w:t>
      </w:r>
      <w:proofErr w:type="spellEnd"/>
      <w:r w:rsidRPr="001A2D60">
        <w:t xml:space="preserve"> </w:t>
      </w:r>
      <w:proofErr w:type="spellStart"/>
      <w:r w:rsidRPr="001A2D60">
        <w:t>ulterioare</w:t>
      </w:r>
      <w:proofErr w:type="spellEnd"/>
      <w:r w:rsidRPr="001A2D60">
        <w:t xml:space="preserve">; </w:t>
      </w:r>
    </w:p>
    <w:p w:rsidR="00FE7058" w:rsidRPr="001A2D60" w:rsidRDefault="00FE7058" w:rsidP="00BB0A68">
      <w:pPr>
        <w:pStyle w:val="NoSpacing"/>
        <w:spacing w:line="360" w:lineRule="auto"/>
        <w:ind w:left="360" w:hanging="270"/>
        <w:jc w:val="both"/>
      </w:pPr>
      <w:r w:rsidRPr="001A2D60">
        <w:t xml:space="preserve">e) </w:t>
      </w:r>
      <w:proofErr w:type="spellStart"/>
      <w:r w:rsidRPr="001A2D60">
        <w:t>cabinetele</w:t>
      </w:r>
      <w:proofErr w:type="spellEnd"/>
      <w:r w:rsidRPr="001A2D60">
        <w:t xml:space="preserve"> </w:t>
      </w:r>
      <w:proofErr w:type="spellStart"/>
      <w:r w:rsidRPr="001A2D60">
        <w:t>medicale</w:t>
      </w:r>
      <w:proofErr w:type="spellEnd"/>
      <w:r w:rsidRPr="001A2D60">
        <w:t xml:space="preserve"> de </w:t>
      </w:r>
      <w:proofErr w:type="spellStart"/>
      <w:r w:rsidRPr="001A2D60">
        <w:t>medicină</w:t>
      </w:r>
      <w:proofErr w:type="spellEnd"/>
      <w:r w:rsidRPr="001A2D60">
        <w:t xml:space="preserve"> de </w:t>
      </w:r>
      <w:proofErr w:type="spellStart"/>
      <w:r w:rsidRPr="001A2D60">
        <w:t>familie</w:t>
      </w:r>
      <w:proofErr w:type="spellEnd"/>
      <w:r w:rsidRPr="001A2D60">
        <w:t xml:space="preserve">, </w:t>
      </w:r>
      <w:proofErr w:type="spellStart"/>
      <w:r w:rsidRPr="001A2D60">
        <w:t>cabinetele</w:t>
      </w:r>
      <w:proofErr w:type="spellEnd"/>
      <w:r w:rsidRPr="001A2D60">
        <w:t xml:space="preserve"> </w:t>
      </w:r>
      <w:proofErr w:type="spellStart"/>
      <w:r w:rsidRPr="001A2D60">
        <w:t>medicale</w:t>
      </w:r>
      <w:proofErr w:type="spellEnd"/>
      <w:r w:rsidRPr="001A2D60">
        <w:t xml:space="preserve"> de </w:t>
      </w:r>
      <w:proofErr w:type="spellStart"/>
      <w:r w:rsidRPr="001A2D60">
        <w:t>specialitate</w:t>
      </w:r>
      <w:proofErr w:type="spellEnd"/>
      <w:r w:rsidRPr="001A2D60">
        <w:t xml:space="preserve">, </w:t>
      </w:r>
      <w:proofErr w:type="spellStart"/>
      <w:r w:rsidRPr="001A2D60">
        <w:t>centrele</w:t>
      </w:r>
      <w:proofErr w:type="spellEnd"/>
      <w:r w:rsidRPr="001A2D60">
        <w:t xml:space="preserve"> </w:t>
      </w:r>
      <w:proofErr w:type="spellStart"/>
      <w:r w:rsidRPr="001A2D60">
        <w:t>medicale</w:t>
      </w:r>
      <w:proofErr w:type="spellEnd"/>
      <w:r w:rsidRPr="001A2D60">
        <w:t xml:space="preserve">, </w:t>
      </w:r>
      <w:proofErr w:type="spellStart"/>
      <w:r w:rsidRPr="001A2D60">
        <w:t>centrele</w:t>
      </w:r>
      <w:proofErr w:type="spellEnd"/>
      <w:r w:rsidRPr="001A2D60">
        <w:t xml:space="preserve"> de diagnostic </w:t>
      </w:r>
      <w:proofErr w:type="spellStart"/>
      <w:r w:rsidRPr="001A2D60">
        <w:t>și</w:t>
      </w:r>
      <w:proofErr w:type="spellEnd"/>
      <w:r w:rsidRPr="001A2D60">
        <w:t xml:space="preserve"> </w:t>
      </w:r>
      <w:proofErr w:type="spellStart"/>
      <w:r w:rsidRPr="001A2D60">
        <w:t>tratament</w:t>
      </w:r>
      <w:proofErr w:type="spellEnd"/>
      <w:r w:rsidRPr="001A2D60">
        <w:t xml:space="preserve"> </w:t>
      </w:r>
      <w:proofErr w:type="spellStart"/>
      <w:r w:rsidRPr="001A2D60">
        <w:t>și</w:t>
      </w:r>
      <w:proofErr w:type="spellEnd"/>
      <w:r w:rsidRPr="001A2D60">
        <w:t xml:space="preserve"> </w:t>
      </w:r>
      <w:proofErr w:type="spellStart"/>
      <w:r w:rsidRPr="001A2D60">
        <w:t>centrele</w:t>
      </w:r>
      <w:proofErr w:type="spellEnd"/>
      <w:r w:rsidRPr="001A2D60">
        <w:t xml:space="preserve"> de </w:t>
      </w:r>
      <w:proofErr w:type="spellStart"/>
      <w:r w:rsidRPr="001A2D60">
        <w:t>sănătate</w:t>
      </w:r>
      <w:proofErr w:type="spellEnd"/>
      <w:r w:rsidRPr="001A2D60">
        <w:t xml:space="preserve"> </w:t>
      </w:r>
      <w:proofErr w:type="spellStart"/>
      <w:r w:rsidRPr="001A2D60">
        <w:t>numite</w:t>
      </w:r>
      <w:proofErr w:type="spellEnd"/>
      <w:r w:rsidRPr="001A2D60">
        <w:t xml:space="preserve"> </w:t>
      </w:r>
      <w:proofErr w:type="spellStart"/>
      <w:r w:rsidRPr="001A2D60">
        <w:t>în</w:t>
      </w:r>
      <w:proofErr w:type="spellEnd"/>
      <w:r w:rsidRPr="001A2D60">
        <w:t xml:space="preserve"> </w:t>
      </w:r>
      <w:proofErr w:type="spellStart"/>
      <w:r w:rsidRPr="001A2D60">
        <w:t>continuare</w:t>
      </w:r>
      <w:proofErr w:type="spellEnd"/>
      <w:r w:rsidRPr="001A2D60">
        <w:t xml:space="preserve"> </w:t>
      </w:r>
      <w:proofErr w:type="spellStart"/>
      <w:r w:rsidRPr="001A2D60">
        <w:t>furnizori</w:t>
      </w:r>
      <w:proofErr w:type="spellEnd"/>
      <w:r w:rsidRPr="001A2D60">
        <w:t xml:space="preserve">, care </w:t>
      </w:r>
      <w:proofErr w:type="spellStart"/>
      <w:r w:rsidRPr="001A2D60">
        <w:t>funcționează</w:t>
      </w:r>
      <w:proofErr w:type="spellEnd"/>
      <w:r w:rsidRPr="001A2D60">
        <w:t xml:space="preserve"> </w:t>
      </w:r>
      <w:proofErr w:type="spellStart"/>
      <w:r w:rsidRPr="001A2D60">
        <w:t>în</w:t>
      </w:r>
      <w:proofErr w:type="spellEnd"/>
      <w:r w:rsidRPr="001A2D60">
        <w:t xml:space="preserve"> circuit </w:t>
      </w:r>
      <w:proofErr w:type="spellStart"/>
      <w:r w:rsidRPr="001A2D60">
        <w:t>deschis</w:t>
      </w:r>
      <w:proofErr w:type="spellEnd"/>
      <w:r w:rsidRPr="001A2D60">
        <w:t xml:space="preserve">, </w:t>
      </w:r>
      <w:proofErr w:type="spellStart"/>
      <w:r w:rsidRPr="001A2D60">
        <w:t>înregistrate</w:t>
      </w:r>
      <w:proofErr w:type="spellEnd"/>
      <w:r w:rsidRPr="001A2D60">
        <w:t xml:space="preserve"> </w:t>
      </w:r>
      <w:proofErr w:type="spellStart"/>
      <w:r w:rsidRPr="001A2D60">
        <w:t>în</w:t>
      </w:r>
      <w:proofErr w:type="spellEnd"/>
      <w:r w:rsidRPr="001A2D60">
        <w:t xml:space="preserve"> </w:t>
      </w:r>
      <w:proofErr w:type="spellStart"/>
      <w:r w:rsidRPr="001A2D60">
        <w:t>registrul</w:t>
      </w:r>
      <w:proofErr w:type="spellEnd"/>
      <w:r w:rsidRPr="001A2D60">
        <w:t xml:space="preserve"> </w:t>
      </w:r>
      <w:proofErr w:type="spellStart"/>
      <w:r w:rsidRPr="001A2D60">
        <w:t>unic</w:t>
      </w:r>
      <w:proofErr w:type="spellEnd"/>
      <w:r w:rsidRPr="001A2D60">
        <w:t xml:space="preserve"> al </w:t>
      </w:r>
      <w:proofErr w:type="spellStart"/>
      <w:r w:rsidRPr="001A2D60">
        <w:t>cabinetelor</w:t>
      </w:r>
      <w:proofErr w:type="spellEnd"/>
      <w:r w:rsidRPr="001A2D60">
        <w:t xml:space="preserve"> </w:t>
      </w:r>
      <w:proofErr w:type="spellStart"/>
      <w:r w:rsidRPr="001A2D60">
        <w:t>medicale</w:t>
      </w:r>
      <w:proofErr w:type="spellEnd"/>
      <w:r w:rsidRPr="001A2D60">
        <w:t xml:space="preserve"> </w:t>
      </w:r>
      <w:proofErr w:type="spellStart"/>
      <w:r w:rsidRPr="001A2D60">
        <w:t>și</w:t>
      </w:r>
      <w:proofErr w:type="spellEnd"/>
      <w:r w:rsidRPr="001A2D60">
        <w:t xml:space="preserve"> care </w:t>
      </w:r>
      <w:proofErr w:type="spellStart"/>
      <w:r w:rsidRPr="001A2D60">
        <w:t>sunt</w:t>
      </w:r>
      <w:proofErr w:type="spellEnd"/>
      <w:r w:rsidRPr="001A2D60">
        <w:t xml:space="preserve"> </w:t>
      </w:r>
      <w:proofErr w:type="spellStart"/>
      <w:r w:rsidRPr="001A2D60">
        <w:t>organizate</w:t>
      </w:r>
      <w:proofErr w:type="spellEnd"/>
      <w:r w:rsidRPr="001A2D60">
        <w:t xml:space="preserve"> conform O.G. nr. </w:t>
      </w:r>
      <w:proofErr w:type="gramStart"/>
      <w:r w:rsidRPr="001A2D60">
        <w:t xml:space="preserve">124/1998 </w:t>
      </w:r>
      <w:proofErr w:type="spellStart"/>
      <w:r w:rsidRPr="001A2D60">
        <w:t>privind</w:t>
      </w:r>
      <w:proofErr w:type="spellEnd"/>
      <w:r w:rsidRPr="001A2D60">
        <w:t xml:space="preserve"> </w:t>
      </w:r>
      <w:proofErr w:type="spellStart"/>
      <w:r w:rsidRPr="001A2D60">
        <w:t>organizarea</w:t>
      </w:r>
      <w:proofErr w:type="spellEnd"/>
      <w:r w:rsidRPr="001A2D60">
        <w:t xml:space="preserve"> </w:t>
      </w:r>
      <w:proofErr w:type="spellStart"/>
      <w:r w:rsidRPr="001A2D60">
        <w:t>și</w:t>
      </w:r>
      <w:proofErr w:type="spellEnd"/>
      <w:r w:rsidRPr="001A2D60">
        <w:t xml:space="preserve"> </w:t>
      </w:r>
      <w:proofErr w:type="spellStart"/>
      <w:r w:rsidRPr="001A2D60">
        <w:t>funcționarea</w:t>
      </w:r>
      <w:proofErr w:type="spellEnd"/>
      <w:r w:rsidRPr="001A2D60">
        <w:t xml:space="preserve"> </w:t>
      </w:r>
      <w:proofErr w:type="spellStart"/>
      <w:r w:rsidRPr="001A2D60">
        <w:t>cabinetelor</w:t>
      </w:r>
      <w:proofErr w:type="spellEnd"/>
      <w:r w:rsidRPr="001A2D60">
        <w:t xml:space="preserve"> </w:t>
      </w:r>
      <w:proofErr w:type="spellStart"/>
      <w:r w:rsidRPr="001A2D60">
        <w:t>medicale</w:t>
      </w:r>
      <w:proofErr w:type="spellEnd"/>
      <w:r w:rsidRPr="001A2D60">
        <w:t xml:space="preserve">, </w:t>
      </w:r>
      <w:proofErr w:type="spellStart"/>
      <w:r w:rsidRPr="001A2D60">
        <w:t>aprobată</w:t>
      </w:r>
      <w:proofErr w:type="spellEnd"/>
      <w:r w:rsidRPr="001A2D60">
        <w:t xml:space="preserve"> cu </w:t>
      </w:r>
      <w:proofErr w:type="spellStart"/>
      <w:r w:rsidRPr="001A2D60">
        <w:t>modificări</w:t>
      </w:r>
      <w:proofErr w:type="spellEnd"/>
      <w:r w:rsidRPr="001A2D60">
        <w:t xml:space="preserve"> </w:t>
      </w:r>
      <w:proofErr w:type="spellStart"/>
      <w:r w:rsidRPr="001A2D60">
        <w:t>prin</w:t>
      </w:r>
      <w:proofErr w:type="spellEnd"/>
      <w:r w:rsidRPr="001A2D60">
        <w:t xml:space="preserve"> </w:t>
      </w:r>
      <w:proofErr w:type="spellStart"/>
      <w:r w:rsidRPr="001A2D60">
        <w:t>Legea</w:t>
      </w:r>
      <w:proofErr w:type="spellEnd"/>
      <w:r w:rsidRPr="001A2D60">
        <w:t xml:space="preserve"> nr.</w:t>
      </w:r>
      <w:proofErr w:type="gramEnd"/>
      <w:r w:rsidRPr="001A2D60">
        <w:t xml:space="preserve"> </w:t>
      </w:r>
      <w:proofErr w:type="gramStart"/>
      <w:r w:rsidRPr="001A2D60">
        <w:t xml:space="preserve">629/2001 </w:t>
      </w:r>
      <w:proofErr w:type="spellStart"/>
      <w:r w:rsidRPr="001A2D60">
        <w:t>și</w:t>
      </w:r>
      <w:proofErr w:type="spellEnd"/>
      <w:r w:rsidRPr="001A2D60">
        <w:t xml:space="preserve"> </w:t>
      </w:r>
      <w:proofErr w:type="spellStart"/>
      <w:r w:rsidRPr="001A2D60">
        <w:t>Legii</w:t>
      </w:r>
      <w:proofErr w:type="spellEnd"/>
      <w:r w:rsidRPr="001A2D60">
        <w:t xml:space="preserve"> </w:t>
      </w:r>
      <w:proofErr w:type="spellStart"/>
      <w:r w:rsidRPr="001A2D60">
        <w:t>societăților</w:t>
      </w:r>
      <w:proofErr w:type="spellEnd"/>
      <w:r w:rsidRPr="001A2D60">
        <w:t xml:space="preserve"> nr.</w:t>
      </w:r>
      <w:proofErr w:type="gramEnd"/>
      <w:r w:rsidRPr="001A2D60">
        <w:t xml:space="preserve"> </w:t>
      </w:r>
      <w:proofErr w:type="gramStart"/>
      <w:r w:rsidRPr="001A2D60">
        <w:t xml:space="preserve">31/1990 </w:t>
      </w:r>
      <w:proofErr w:type="spellStart"/>
      <w:r w:rsidRPr="001A2D60">
        <w:t>republicată</w:t>
      </w:r>
      <w:proofErr w:type="spellEnd"/>
      <w:r w:rsidRPr="001A2D60">
        <w:t xml:space="preserve">, cu </w:t>
      </w:r>
      <w:proofErr w:type="spellStart"/>
      <w:r w:rsidRPr="001A2D60">
        <w:t>modificările</w:t>
      </w:r>
      <w:proofErr w:type="spellEnd"/>
      <w:r w:rsidRPr="001A2D60">
        <w:t xml:space="preserve"> </w:t>
      </w:r>
      <w:proofErr w:type="spellStart"/>
      <w:r w:rsidRPr="001A2D60">
        <w:t>și</w:t>
      </w:r>
      <w:proofErr w:type="spellEnd"/>
      <w:r w:rsidRPr="001A2D60">
        <w:t xml:space="preserve"> </w:t>
      </w:r>
      <w:proofErr w:type="spellStart"/>
      <w:r w:rsidRPr="001A2D60">
        <w:t>completările</w:t>
      </w:r>
      <w:proofErr w:type="spellEnd"/>
      <w:r w:rsidRPr="001A2D60">
        <w:t xml:space="preserve"> </w:t>
      </w:r>
      <w:proofErr w:type="spellStart"/>
      <w:r w:rsidRPr="001A2D60">
        <w:t>ulterioare</w:t>
      </w:r>
      <w:proofErr w:type="spellEnd"/>
      <w:r w:rsidRPr="001A2D60">
        <w:t xml:space="preserve">, </w:t>
      </w:r>
      <w:proofErr w:type="spellStart"/>
      <w:r w:rsidRPr="001A2D60">
        <w:t>cabinetele</w:t>
      </w:r>
      <w:proofErr w:type="spellEnd"/>
      <w:r w:rsidRPr="001A2D60">
        <w:t xml:space="preserve"> din </w:t>
      </w:r>
      <w:proofErr w:type="spellStart"/>
      <w:r w:rsidRPr="001A2D60">
        <w:t>centrele</w:t>
      </w:r>
      <w:proofErr w:type="spellEnd"/>
      <w:r w:rsidRPr="001A2D60">
        <w:t xml:space="preserve"> de </w:t>
      </w:r>
      <w:proofErr w:type="spellStart"/>
      <w:r w:rsidRPr="001A2D60">
        <w:t>sănătate</w:t>
      </w:r>
      <w:proofErr w:type="spellEnd"/>
      <w:r w:rsidRPr="001A2D60">
        <w:t xml:space="preserve"> </w:t>
      </w:r>
      <w:proofErr w:type="spellStart"/>
      <w:r w:rsidRPr="001A2D60">
        <w:t>multifuncționale</w:t>
      </w:r>
      <w:proofErr w:type="spellEnd"/>
      <w:r w:rsidRPr="001A2D60">
        <w:t xml:space="preserve"> cu </w:t>
      </w:r>
      <w:proofErr w:type="spellStart"/>
      <w:r w:rsidRPr="001A2D60">
        <w:t>personalitate</w:t>
      </w:r>
      <w:proofErr w:type="spellEnd"/>
      <w:r w:rsidRPr="001A2D60">
        <w:t xml:space="preserve"> </w:t>
      </w:r>
      <w:proofErr w:type="spellStart"/>
      <w:r w:rsidRPr="001A2D60">
        <w:t>juridică</w:t>
      </w:r>
      <w:proofErr w:type="spellEnd"/>
      <w:r w:rsidRPr="001A2D60">
        <w:t>.</w:t>
      </w:r>
      <w:proofErr w:type="gramEnd"/>
      <w:r w:rsidRPr="001A2D60">
        <w:t xml:space="preserve"> </w:t>
      </w:r>
    </w:p>
    <w:p w:rsidR="00FE7058" w:rsidRDefault="00FE7058" w:rsidP="00BB0A68">
      <w:pPr>
        <w:pStyle w:val="NoSpacing"/>
        <w:spacing w:line="360" w:lineRule="auto"/>
        <w:ind w:left="360" w:hanging="270"/>
        <w:jc w:val="both"/>
      </w:pPr>
      <w:r w:rsidRPr="001A2D60">
        <w:t xml:space="preserve">f) </w:t>
      </w:r>
      <w:proofErr w:type="spellStart"/>
      <w:proofErr w:type="gramStart"/>
      <w:r w:rsidRPr="00AD1549">
        <w:rPr>
          <w:b/>
        </w:rPr>
        <w:t>furnizorii</w:t>
      </w:r>
      <w:proofErr w:type="spellEnd"/>
      <w:proofErr w:type="gramEnd"/>
      <w:r w:rsidRPr="00AD1549">
        <w:rPr>
          <w:b/>
        </w:rPr>
        <w:t xml:space="preserve"> de </w:t>
      </w:r>
      <w:proofErr w:type="spellStart"/>
      <w:r w:rsidRPr="00AD1549">
        <w:rPr>
          <w:b/>
        </w:rPr>
        <w:t>servicii</w:t>
      </w:r>
      <w:proofErr w:type="spellEnd"/>
      <w:r w:rsidRPr="00AD1549">
        <w:rPr>
          <w:b/>
        </w:rPr>
        <w:t xml:space="preserve"> </w:t>
      </w:r>
      <w:proofErr w:type="spellStart"/>
      <w:r w:rsidRPr="00AD1549">
        <w:rPr>
          <w:b/>
        </w:rPr>
        <w:t>conexe</w:t>
      </w:r>
      <w:proofErr w:type="spellEnd"/>
      <w:r w:rsidRPr="00AD1549">
        <w:rPr>
          <w:b/>
        </w:rPr>
        <w:t xml:space="preserve"> </w:t>
      </w:r>
      <w:proofErr w:type="spellStart"/>
      <w:r w:rsidRPr="00AD1549">
        <w:rPr>
          <w:b/>
        </w:rPr>
        <w:t>actului</w:t>
      </w:r>
      <w:proofErr w:type="spellEnd"/>
      <w:r w:rsidRPr="00AD1549">
        <w:rPr>
          <w:b/>
        </w:rPr>
        <w:t xml:space="preserve"> medical </w:t>
      </w:r>
      <w:proofErr w:type="spellStart"/>
      <w:r w:rsidRPr="00AD1549">
        <w:rPr>
          <w:b/>
        </w:rPr>
        <w:t>pentru</w:t>
      </w:r>
      <w:proofErr w:type="spellEnd"/>
      <w:r w:rsidRPr="00AD1549">
        <w:rPr>
          <w:b/>
        </w:rPr>
        <w:t xml:space="preserve"> </w:t>
      </w:r>
      <w:proofErr w:type="spellStart"/>
      <w:r w:rsidRPr="00AD1549">
        <w:rPr>
          <w:b/>
        </w:rPr>
        <w:t>persoane</w:t>
      </w:r>
      <w:proofErr w:type="spellEnd"/>
      <w:r w:rsidRPr="00AD1549">
        <w:rPr>
          <w:b/>
        </w:rPr>
        <w:t xml:space="preserve"> cu </w:t>
      </w:r>
      <w:proofErr w:type="spellStart"/>
      <w:r w:rsidRPr="00AD1549">
        <w:rPr>
          <w:b/>
        </w:rPr>
        <w:t>tulburări</w:t>
      </w:r>
      <w:proofErr w:type="spellEnd"/>
      <w:r w:rsidRPr="00AD1549">
        <w:rPr>
          <w:b/>
        </w:rPr>
        <w:t xml:space="preserve"> din </w:t>
      </w:r>
      <w:proofErr w:type="spellStart"/>
      <w:r w:rsidRPr="00AD1549">
        <w:rPr>
          <w:b/>
        </w:rPr>
        <w:t>spectrul</w:t>
      </w:r>
      <w:proofErr w:type="spellEnd"/>
      <w:r w:rsidRPr="00AD1549">
        <w:rPr>
          <w:b/>
        </w:rPr>
        <w:t xml:space="preserve"> </w:t>
      </w:r>
      <w:proofErr w:type="spellStart"/>
      <w:r w:rsidRPr="00AD1549">
        <w:rPr>
          <w:b/>
        </w:rPr>
        <w:t>autist</w:t>
      </w:r>
      <w:proofErr w:type="spellEnd"/>
      <w:r w:rsidRPr="001A2D60">
        <w:rPr>
          <w:b/>
          <w:color w:val="6600FF"/>
        </w:rPr>
        <w:t xml:space="preserve"> </w:t>
      </w:r>
      <w:proofErr w:type="spellStart"/>
      <w:r w:rsidRPr="001A2D60">
        <w:t>și</w:t>
      </w:r>
      <w:proofErr w:type="spellEnd"/>
      <w:r w:rsidRPr="001A2D60">
        <w:t xml:space="preserve"> care </w:t>
      </w:r>
      <w:proofErr w:type="spellStart"/>
      <w:r w:rsidRPr="001A2D60">
        <w:t>sunt</w:t>
      </w:r>
      <w:proofErr w:type="spellEnd"/>
      <w:r w:rsidRPr="001A2D60">
        <w:t xml:space="preserve"> </w:t>
      </w:r>
      <w:proofErr w:type="spellStart"/>
      <w:r w:rsidRPr="001A2D60">
        <w:t>organizate</w:t>
      </w:r>
      <w:proofErr w:type="spellEnd"/>
      <w:r w:rsidRPr="001A2D60">
        <w:t xml:space="preserve"> conform </w:t>
      </w:r>
      <w:proofErr w:type="spellStart"/>
      <w:r w:rsidRPr="001A2D60">
        <w:t>Ordonanței</w:t>
      </w:r>
      <w:proofErr w:type="spellEnd"/>
      <w:r w:rsidRPr="001A2D60">
        <w:t xml:space="preserve"> de </w:t>
      </w:r>
      <w:proofErr w:type="spellStart"/>
      <w:r w:rsidRPr="001A2D60">
        <w:t>urgență</w:t>
      </w:r>
      <w:proofErr w:type="spellEnd"/>
      <w:r w:rsidRPr="001A2D60">
        <w:t xml:space="preserve"> nr. </w:t>
      </w:r>
      <w:proofErr w:type="gramStart"/>
      <w:r w:rsidRPr="001A2D60">
        <w:t xml:space="preserve">83/2000 </w:t>
      </w:r>
      <w:proofErr w:type="spellStart"/>
      <w:r w:rsidRPr="001A2D60">
        <w:t>privind</w:t>
      </w:r>
      <w:proofErr w:type="spellEnd"/>
      <w:r w:rsidRPr="001A2D60">
        <w:t xml:space="preserve"> </w:t>
      </w:r>
      <w:proofErr w:type="spellStart"/>
      <w:r w:rsidRPr="001A2D60">
        <w:t>organizarea</w:t>
      </w:r>
      <w:proofErr w:type="spellEnd"/>
      <w:r w:rsidRPr="001A2D60">
        <w:t xml:space="preserve"> </w:t>
      </w:r>
      <w:proofErr w:type="spellStart"/>
      <w:r w:rsidRPr="001A2D60">
        <w:t>și</w:t>
      </w:r>
      <w:proofErr w:type="spellEnd"/>
      <w:r w:rsidRPr="001A2D60">
        <w:t xml:space="preserve"> </w:t>
      </w:r>
      <w:proofErr w:type="spellStart"/>
      <w:r w:rsidRPr="001A2D60">
        <w:t>funcționarea</w:t>
      </w:r>
      <w:proofErr w:type="spellEnd"/>
      <w:r w:rsidRPr="001A2D60">
        <w:t xml:space="preserve"> </w:t>
      </w:r>
      <w:proofErr w:type="spellStart"/>
      <w:r w:rsidRPr="001A2D60">
        <w:t>cabinetelor</w:t>
      </w:r>
      <w:proofErr w:type="spellEnd"/>
      <w:r w:rsidRPr="001A2D60">
        <w:t xml:space="preserve"> de </w:t>
      </w:r>
      <w:proofErr w:type="spellStart"/>
      <w:r w:rsidRPr="001A2D60">
        <w:t>liberă</w:t>
      </w:r>
      <w:proofErr w:type="spellEnd"/>
      <w:r w:rsidRPr="001A2D60">
        <w:t xml:space="preserve"> </w:t>
      </w:r>
      <w:proofErr w:type="spellStart"/>
      <w:r w:rsidRPr="001A2D60">
        <w:t>practică</w:t>
      </w:r>
      <w:proofErr w:type="spellEnd"/>
      <w:r w:rsidRPr="001A2D60">
        <w:t xml:space="preserve"> </w:t>
      </w:r>
      <w:proofErr w:type="spellStart"/>
      <w:r w:rsidRPr="001A2D60">
        <w:t>pentru</w:t>
      </w:r>
      <w:proofErr w:type="spellEnd"/>
      <w:r w:rsidRPr="001A2D60">
        <w:t xml:space="preserve"> </w:t>
      </w:r>
      <w:proofErr w:type="spellStart"/>
      <w:r w:rsidRPr="001A2D60">
        <w:t>servicii</w:t>
      </w:r>
      <w:proofErr w:type="spellEnd"/>
      <w:r w:rsidRPr="001A2D60">
        <w:t xml:space="preserve"> </w:t>
      </w:r>
      <w:proofErr w:type="spellStart"/>
      <w:r w:rsidRPr="001A2D60">
        <w:t>publice</w:t>
      </w:r>
      <w:proofErr w:type="spellEnd"/>
      <w:r w:rsidRPr="001A2D60">
        <w:t xml:space="preserve"> </w:t>
      </w:r>
      <w:proofErr w:type="spellStart"/>
      <w:r w:rsidRPr="001A2D60">
        <w:t>conexe</w:t>
      </w:r>
      <w:proofErr w:type="spellEnd"/>
      <w:r w:rsidRPr="001A2D60">
        <w:t xml:space="preserve"> </w:t>
      </w:r>
      <w:proofErr w:type="spellStart"/>
      <w:r w:rsidRPr="001A2D60">
        <w:t>actului</w:t>
      </w:r>
      <w:proofErr w:type="spellEnd"/>
      <w:r w:rsidRPr="001A2D60">
        <w:t xml:space="preserve"> medical, </w:t>
      </w:r>
      <w:proofErr w:type="spellStart"/>
      <w:r w:rsidRPr="001A2D60">
        <w:t>aprobată</w:t>
      </w:r>
      <w:proofErr w:type="spellEnd"/>
      <w:r w:rsidRPr="001A2D60">
        <w:t xml:space="preserve"> </w:t>
      </w:r>
      <w:proofErr w:type="spellStart"/>
      <w:r w:rsidRPr="001A2D60">
        <w:t>prin</w:t>
      </w:r>
      <w:proofErr w:type="spellEnd"/>
      <w:r w:rsidRPr="001A2D60">
        <w:t xml:space="preserve"> </w:t>
      </w:r>
      <w:proofErr w:type="spellStart"/>
      <w:r w:rsidRPr="001A2D60">
        <w:t>Legea</w:t>
      </w:r>
      <w:proofErr w:type="spellEnd"/>
      <w:r w:rsidRPr="001A2D60">
        <w:t xml:space="preserve"> nr.</w:t>
      </w:r>
      <w:proofErr w:type="gramEnd"/>
      <w:r w:rsidRPr="001A2D60">
        <w:t xml:space="preserve"> 598/2001, cu </w:t>
      </w:r>
      <w:proofErr w:type="spellStart"/>
      <w:r w:rsidRPr="001A2D60">
        <w:t>modificările</w:t>
      </w:r>
      <w:proofErr w:type="spellEnd"/>
      <w:r w:rsidRPr="001A2D60">
        <w:t xml:space="preserve"> </w:t>
      </w:r>
      <w:proofErr w:type="spellStart"/>
      <w:r w:rsidRPr="001A2D60">
        <w:t>și</w:t>
      </w:r>
      <w:proofErr w:type="spellEnd"/>
      <w:r w:rsidRPr="001A2D60">
        <w:t xml:space="preserve"> </w:t>
      </w:r>
      <w:proofErr w:type="spellStart"/>
      <w:r w:rsidRPr="001A2D60">
        <w:t>completările</w:t>
      </w:r>
      <w:proofErr w:type="spellEnd"/>
      <w:r w:rsidRPr="001A2D60">
        <w:t xml:space="preserve"> </w:t>
      </w:r>
      <w:proofErr w:type="spellStart"/>
      <w:r w:rsidRPr="001A2D60">
        <w:t>ulterioare</w:t>
      </w:r>
      <w:proofErr w:type="spellEnd"/>
    </w:p>
    <w:p w:rsidR="00FE7058" w:rsidRPr="001A2D60" w:rsidRDefault="00FE7058" w:rsidP="00BB0A68">
      <w:pPr>
        <w:pStyle w:val="NoSpacing"/>
        <w:spacing w:line="360" w:lineRule="auto"/>
        <w:ind w:left="360" w:hanging="270"/>
        <w:jc w:val="both"/>
      </w:pPr>
    </w:p>
    <w:p w:rsidR="00FE7058" w:rsidRPr="001A2D60" w:rsidRDefault="00FE7058" w:rsidP="00BB0A68">
      <w:pPr>
        <w:pStyle w:val="NoSpacing"/>
        <w:spacing w:line="360" w:lineRule="auto"/>
        <w:ind w:left="360" w:firstLine="360"/>
        <w:jc w:val="both"/>
      </w:pPr>
      <w:proofErr w:type="spellStart"/>
      <w:r w:rsidRPr="001A2D60">
        <w:lastRenderedPageBreak/>
        <w:t>Procesul</w:t>
      </w:r>
      <w:proofErr w:type="spellEnd"/>
      <w:r w:rsidRPr="001A2D60">
        <w:t xml:space="preserve"> de </w:t>
      </w:r>
      <w:proofErr w:type="spellStart"/>
      <w:r w:rsidRPr="001A2D60">
        <w:t>evaluare</w:t>
      </w:r>
      <w:proofErr w:type="spellEnd"/>
      <w:r w:rsidRPr="001A2D60">
        <w:t xml:space="preserve"> </w:t>
      </w:r>
      <w:proofErr w:type="spellStart"/>
      <w:r w:rsidRPr="001A2D60">
        <w:t>vizează</w:t>
      </w:r>
      <w:proofErr w:type="spellEnd"/>
      <w:r w:rsidRPr="001A2D60">
        <w:t xml:space="preserve"> </w:t>
      </w:r>
      <w:proofErr w:type="spellStart"/>
      <w:r w:rsidRPr="001A2D60">
        <w:t>fiecare</w:t>
      </w:r>
      <w:proofErr w:type="spellEnd"/>
      <w:r w:rsidRPr="001A2D60">
        <w:t xml:space="preserve"> </w:t>
      </w:r>
      <w:proofErr w:type="spellStart"/>
      <w:r w:rsidRPr="001A2D60">
        <w:t>formă</w:t>
      </w:r>
      <w:proofErr w:type="spellEnd"/>
      <w:r w:rsidRPr="001A2D60">
        <w:t xml:space="preserve"> de </w:t>
      </w:r>
      <w:proofErr w:type="spellStart"/>
      <w:r w:rsidRPr="001A2D60">
        <w:t>organizare</w:t>
      </w:r>
      <w:proofErr w:type="spellEnd"/>
      <w:r w:rsidRPr="001A2D60">
        <w:t xml:space="preserve"> </w:t>
      </w:r>
      <w:proofErr w:type="spellStart"/>
      <w:r w:rsidRPr="001A2D60">
        <w:t>juridică</w:t>
      </w:r>
      <w:proofErr w:type="spellEnd"/>
      <w:r w:rsidRPr="001A2D60">
        <w:t xml:space="preserve"> a </w:t>
      </w:r>
      <w:proofErr w:type="spellStart"/>
      <w:r w:rsidRPr="001A2D60">
        <w:t>furnizorilor</w:t>
      </w:r>
      <w:proofErr w:type="spellEnd"/>
      <w:r w:rsidRPr="001A2D60">
        <w:t xml:space="preserve"> (</w:t>
      </w:r>
      <w:proofErr w:type="spellStart"/>
      <w:r w:rsidRPr="001A2D60">
        <w:t>sediu</w:t>
      </w:r>
      <w:proofErr w:type="spellEnd"/>
      <w:r w:rsidRPr="001A2D60">
        <w:t xml:space="preserve"> cu </w:t>
      </w:r>
      <w:proofErr w:type="spellStart"/>
      <w:r w:rsidRPr="001A2D60">
        <w:t>activitate</w:t>
      </w:r>
      <w:proofErr w:type="spellEnd"/>
      <w:r w:rsidRPr="001A2D60">
        <w:t xml:space="preserve"> </w:t>
      </w:r>
      <w:proofErr w:type="spellStart"/>
      <w:r w:rsidRPr="001A2D60">
        <w:t>lucrativă</w:t>
      </w:r>
      <w:proofErr w:type="spellEnd"/>
      <w:r w:rsidRPr="001A2D60">
        <w:t>/</w:t>
      </w:r>
      <w:proofErr w:type="spellStart"/>
      <w:r w:rsidRPr="001A2D60">
        <w:t>punct</w:t>
      </w:r>
      <w:proofErr w:type="spellEnd"/>
      <w:r w:rsidRPr="001A2D60">
        <w:t xml:space="preserve"> de </w:t>
      </w:r>
      <w:proofErr w:type="spellStart"/>
      <w:r w:rsidRPr="001A2D60">
        <w:t>lucru</w:t>
      </w:r>
      <w:proofErr w:type="spellEnd"/>
      <w:r w:rsidRPr="001A2D60">
        <w:t xml:space="preserve">/cabinet) </w:t>
      </w:r>
      <w:proofErr w:type="spellStart"/>
      <w:r w:rsidRPr="001A2D60">
        <w:t>și</w:t>
      </w:r>
      <w:proofErr w:type="spellEnd"/>
      <w:r w:rsidRPr="001A2D60">
        <w:t xml:space="preserve"> se </w:t>
      </w:r>
      <w:proofErr w:type="spellStart"/>
      <w:r w:rsidRPr="001A2D60">
        <w:t>realizează</w:t>
      </w:r>
      <w:proofErr w:type="spellEnd"/>
      <w:r w:rsidRPr="001A2D60">
        <w:t xml:space="preserve"> conform </w:t>
      </w:r>
      <w:proofErr w:type="spellStart"/>
      <w:r w:rsidRPr="001A2D60">
        <w:t>standardelor</w:t>
      </w:r>
      <w:proofErr w:type="spellEnd"/>
      <w:r w:rsidRPr="001A2D60">
        <w:t xml:space="preserve"> </w:t>
      </w:r>
      <w:proofErr w:type="spellStart"/>
      <w:r w:rsidRPr="001A2D60">
        <w:t>prevăzute</w:t>
      </w:r>
      <w:proofErr w:type="spellEnd"/>
      <w:r w:rsidRPr="001A2D60">
        <w:t xml:space="preserve"> </w:t>
      </w:r>
      <w:proofErr w:type="spellStart"/>
      <w:r w:rsidRPr="001A2D60">
        <w:t>în</w:t>
      </w:r>
      <w:proofErr w:type="spellEnd"/>
      <w:r w:rsidRPr="001A2D60">
        <w:t xml:space="preserve"> </w:t>
      </w:r>
      <w:proofErr w:type="spellStart"/>
      <w:r w:rsidRPr="001A2D60">
        <w:t>anexa</w:t>
      </w:r>
      <w:proofErr w:type="spellEnd"/>
      <w:r w:rsidRPr="001A2D60">
        <w:t xml:space="preserve"> 3 la </w:t>
      </w:r>
      <w:proofErr w:type="spellStart"/>
      <w:r w:rsidRPr="001A2D60">
        <w:t>Ordinul</w:t>
      </w:r>
      <w:proofErr w:type="spellEnd"/>
      <w:r w:rsidR="00086160">
        <w:t xml:space="preserve"> </w:t>
      </w:r>
      <w:r w:rsidRPr="001A2D60">
        <w:t xml:space="preserve">106/32/2015 cu </w:t>
      </w:r>
      <w:proofErr w:type="spellStart"/>
      <w:r w:rsidRPr="001A2D60">
        <w:t>modificări</w:t>
      </w:r>
      <w:proofErr w:type="spellEnd"/>
      <w:r w:rsidRPr="001A2D60">
        <w:t xml:space="preserve"> </w:t>
      </w:r>
      <w:proofErr w:type="spellStart"/>
      <w:r w:rsidRPr="001A2D60">
        <w:t>și</w:t>
      </w:r>
      <w:proofErr w:type="spellEnd"/>
      <w:r w:rsidRPr="001A2D60">
        <w:t xml:space="preserve"> </w:t>
      </w:r>
      <w:proofErr w:type="spellStart"/>
      <w:r w:rsidRPr="001A2D60">
        <w:t>completări</w:t>
      </w:r>
      <w:proofErr w:type="spellEnd"/>
      <w:r w:rsidRPr="001A2D60">
        <w:t>.</w:t>
      </w:r>
    </w:p>
    <w:p w:rsidR="00FE7058" w:rsidRPr="001A2D60" w:rsidRDefault="00FE7058" w:rsidP="00BB0A68">
      <w:pPr>
        <w:pStyle w:val="NoSpacing"/>
        <w:spacing w:line="360" w:lineRule="auto"/>
        <w:ind w:left="360" w:firstLine="360"/>
        <w:jc w:val="both"/>
      </w:pPr>
      <w:proofErr w:type="spellStart"/>
      <w:r w:rsidRPr="001A2D60">
        <w:t>Furnizorul</w:t>
      </w:r>
      <w:proofErr w:type="spellEnd"/>
      <w:r w:rsidRPr="001A2D60">
        <w:t xml:space="preserve"> </w:t>
      </w:r>
      <w:proofErr w:type="spellStart"/>
      <w:r w:rsidRPr="001A2D60">
        <w:t>depune</w:t>
      </w:r>
      <w:proofErr w:type="spellEnd"/>
      <w:r w:rsidRPr="001A2D60">
        <w:t xml:space="preserve"> </w:t>
      </w:r>
      <w:proofErr w:type="gramStart"/>
      <w:r w:rsidRPr="001A2D60">
        <w:t>un</w:t>
      </w:r>
      <w:proofErr w:type="gramEnd"/>
      <w:r w:rsidRPr="001A2D60">
        <w:t xml:space="preserve"> </w:t>
      </w:r>
      <w:proofErr w:type="spellStart"/>
      <w:r w:rsidRPr="001A2D60">
        <w:t>dosar</w:t>
      </w:r>
      <w:proofErr w:type="spellEnd"/>
      <w:r w:rsidRPr="001A2D60">
        <w:t xml:space="preserve"> de </w:t>
      </w:r>
      <w:proofErr w:type="spellStart"/>
      <w:r w:rsidRPr="001A2D60">
        <w:t>evaluare</w:t>
      </w:r>
      <w:proofErr w:type="spellEnd"/>
      <w:r w:rsidRPr="001A2D60">
        <w:t xml:space="preserve"> care </w:t>
      </w:r>
      <w:proofErr w:type="spellStart"/>
      <w:r w:rsidRPr="001A2D60">
        <w:t>cuprinde</w:t>
      </w:r>
      <w:proofErr w:type="spellEnd"/>
      <w:r w:rsidRPr="001A2D60">
        <w:t xml:space="preserve"> </w:t>
      </w:r>
      <w:proofErr w:type="spellStart"/>
      <w:r>
        <w:t>copii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 w:rsidRPr="001A2D60">
        <w:t>toate</w:t>
      </w:r>
      <w:proofErr w:type="spellEnd"/>
      <w:r w:rsidRPr="001A2D60">
        <w:t xml:space="preserve"> </w:t>
      </w:r>
      <w:proofErr w:type="spellStart"/>
      <w:r w:rsidRPr="001A2D60">
        <w:t>documentel</w:t>
      </w:r>
      <w:r>
        <w:t>e</w:t>
      </w:r>
      <w:proofErr w:type="spellEnd"/>
      <w:r w:rsidRPr="001A2D60">
        <w:t xml:space="preserve"> </w:t>
      </w:r>
      <w:proofErr w:type="spellStart"/>
      <w:r w:rsidRPr="001A2D60">
        <w:t>prevăzute</w:t>
      </w:r>
      <w:proofErr w:type="spellEnd"/>
      <w:r w:rsidRPr="001A2D60">
        <w:t xml:space="preserve"> </w:t>
      </w:r>
      <w:proofErr w:type="spellStart"/>
      <w:r w:rsidRPr="001A2D60">
        <w:t>în</w:t>
      </w:r>
      <w:proofErr w:type="spellEnd"/>
      <w:r w:rsidRPr="001A2D60">
        <w:t xml:space="preserve"> </w:t>
      </w:r>
      <w:proofErr w:type="spellStart"/>
      <w:r w:rsidRPr="001A2D60">
        <w:t>opis</w:t>
      </w:r>
      <w:proofErr w:type="spellEnd"/>
      <w:r w:rsidRPr="001A2D60">
        <w:t xml:space="preserve">, </w:t>
      </w:r>
      <w:r w:rsidRPr="001A2D60">
        <w:rPr>
          <w:b/>
          <w:u w:val="single"/>
        </w:rPr>
        <w:t xml:space="preserve">certificate conform cu </w:t>
      </w:r>
      <w:proofErr w:type="spellStart"/>
      <w:r w:rsidRPr="001A2D60">
        <w:rPr>
          <w:b/>
          <w:u w:val="single"/>
        </w:rPr>
        <w:t>originalul</w:t>
      </w:r>
      <w:proofErr w:type="spellEnd"/>
      <w:r w:rsidRPr="001A2D60">
        <w:rPr>
          <w:b/>
          <w:u w:val="single"/>
        </w:rPr>
        <w:t xml:space="preserve"> </w:t>
      </w:r>
      <w:proofErr w:type="spellStart"/>
      <w:r w:rsidRPr="001A2D60">
        <w:rPr>
          <w:b/>
          <w:u w:val="single"/>
        </w:rPr>
        <w:t>pe</w:t>
      </w:r>
      <w:proofErr w:type="spellEnd"/>
      <w:r w:rsidRPr="001A2D60">
        <w:rPr>
          <w:b/>
          <w:u w:val="single"/>
        </w:rPr>
        <w:t xml:space="preserve"> </w:t>
      </w:r>
      <w:proofErr w:type="spellStart"/>
      <w:r w:rsidRPr="001A2D60">
        <w:rPr>
          <w:b/>
          <w:u w:val="single"/>
        </w:rPr>
        <w:t>fiecare</w:t>
      </w:r>
      <w:proofErr w:type="spellEnd"/>
      <w:r w:rsidRPr="001A2D60">
        <w:rPr>
          <w:b/>
          <w:u w:val="single"/>
        </w:rPr>
        <w:t xml:space="preserve"> </w:t>
      </w:r>
      <w:proofErr w:type="spellStart"/>
      <w:r w:rsidRPr="001A2D60">
        <w:rPr>
          <w:b/>
          <w:u w:val="single"/>
        </w:rPr>
        <w:t>pagină</w:t>
      </w:r>
      <w:proofErr w:type="spellEnd"/>
      <w:r w:rsidRPr="001A2D60">
        <w:rPr>
          <w:b/>
          <w:u w:val="single"/>
        </w:rPr>
        <w:t xml:space="preserve"> de </w:t>
      </w:r>
      <w:proofErr w:type="spellStart"/>
      <w:r w:rsidRPr="001A2D60">
        <w:rPr>
          <w:b/>
          <w:u w:val="single"/>
        </w:rPr>
        <w:t>către</w:t>
      </w:r>
      <w:proofErr w:type="spellEnd"/>
      <w:r w:rsidRPr="001A2D60">
        <w:rPr>
          <w:b/>
          <w:u w:val="single"/>
        </w:rPr>
        <w:t xml:space="preserve"> </w:t>
      </w:r>
      <w:proofErr w:type="spellStart"/>
      <w:r w:rsidRPr="001A2D60">
        <w:rPr>
          <w:b/>
          <w:u w:val="single"/>
        </w:rPr>
        <w:t>reprezentantul</w:t>
      </w:r>
      <w:proofErr w:type="spellEnd"/>
      <w:r w:rsidRPr="001A2D60">
        <w:rPr>
          <w:b/>
          <w:u w:val="single"/>
        </w:rPr>
        <w:t xml:space="preserve"> legal</w:t>
      </w:r>
      <w:r w:rsidRPr="001A2D60">
        <w:t>.</w:t>
      </w:r>
    </w:p>
    <w:p w:rsidR="00717FCB" w:rsidRDefault="00FE7058" w:rsidP="00BB0A68">
      <w:pPr>
        <w:pStyle w:val="NoSpacing"/>
        <w:spacing w:line="360" w:lineRule="auto"/>
        <w:ind w:left="360" w:firstLine="360"/>
        <w:jc w:val="both"/>
      </w:pPr>
      <w:proofErr w:type="spellStart"/>
      <w:proofErr w:type="gramStart"/>
      <w:r w:rsidRPr="001A2D60">
        <w:t>Transmiterea</w:t>
      </w:r>
      <w:proofErr w:type="spellEnd"/>
      <w:r w:rsidRPr="001A2D60">
        <w:t xml:space="preserve"> </w:t>
      </w:r>
      <w:proofErr w:type="spellStart"/>
      <w:r w:rsidRPr="001A2D60">
        <w:t>dosarelor</w:t>
      </w:r>
      <w:proofErr w:type="spellEnd"/>
      <w:r w:rsidRPr="001A2D60">
        <w:t xml:space="preserve"> de </w:t>
      </w:r>
      <w:proofErr w:type="spellStart"/>
      <w:r w:rsidRPr="001A2D60">
        <w:t>evaluare</w:t>
      </w:r>
      <w:proofErr w:type="spellEnd"/>
      <w:r w:rsidRPr="001A2D60">
        <w:t xml:space="preserve"> se </w:t>
      </w:r>
      <w:proofErr w:type="spellStart"/>
      <w:r w:rsidRPr="001A2D60">
        <w:t>poate</w:t>
      </w:r>
      <w:proofErr w:type="spellEnd"/>
      <w:r w:rsidRPr="001A2D60">
        <w:t xml:space="preserve"> face </w:t>
      </w:r>
      <w:proofErr w:type="spellStart"/>
      <w:r w:rsidRPr="001A2D60">
        <w:t>și</w:t>
      </w:r>
      <w:proofErr w:type="spellEnd"/>
      <w:r w:rsidRPr="001A2D60">
        <w:t xml:space="preserve"> </w:t>
      </w:r>
      <w:proofErr w:type="spellStart"/>
      <w:r w:rsidRPr="001A2D60">
        <w:t>în</w:t>
      </w:r>
      <w:proofErr w:type="spellEnd"/>
      <w:r w:rsidRPr="001A2D60">
        <w:t xml:space="preserve"> format electronic la </w:t>
      </w:r>
      <w:proofErr w:type="spellStart"/>
      <w:r w:rsidRPr="001A2D60">
        <w:t>adresa</w:t>
      </w:r>
      <w:proofErr w:type="spellEnd"/>
      <w:r w:rsidRPr="001A2D60">
        <w:t xml:space="preserve"> de e-mail </w:t>
      </w:r>
      <w:proofErr w:type="spellStart"/>
      <w:r w:rsidRPr="001A2D60">
        <w:t>dedicată</w:t>
      </w:r>
      <w:proofErr w:type="spellEnd"/>
      <w:r w:rsidRPr="001A2D60">
        <w:t xml:space="preserve">, </w:t>
      </w:r>
      <w:proofErr w:type="spellStart"/>
      <w:r w:rsidRPr="001A2D60">
        <w:t>pusă</w:t>
      </w:r>
      <w:proofErr w:type="spellEnd"/>
      <w:r w:rsidRPr="001A2D60">
        <w:t xml:space="preserve"> la </w:t>
      </w:r>
      <w:proofErr w:type="spellStart"/>
      <w:r w:rsidRPr="001A2D60">
        <w:t>dispoziție</w:t>
      </w:r>
      <w:proofErr w:type="spellEnd"/>
      <w:r w:rsidRPr="001A2D60">
        <w:t xml:space="preserve"> de CAS </w:t>
      </w:r>
      <w:proofErr w:type="spellStart"/>
      <w:r w:rsidRPr="001A2D60">
        <w:t>Iași</w:t>
      </w:r>
      <w:proofErr w:type="spellEnd"/>
      <w:r w:rsidRPr="001A2D60">
        <w:t>.</w:t>
      </w:r>
      <w:proofErr w:type="gramEnd"/>
      <w:r w:rsidRPr="001A2D60">
        <w:t xml:space="preserve"> </w: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6255"/>
        <w:gridCol w:w="3060"/>
      </w:tblGrid>
      <w:tr w:rsidR="00717FCB" w:rsidRPr="007D2955" w:rsidTr="00897D9E">
        <w:tc>
          <w:tcPr>
            <w:tcW w:w="948" w:type="dxa"/>
          </w:tcPr>
          <w:p w:rsidR="00717FCB" w:rsidRPr="007D2955" w:rsidRDefault="00717FCB" w:rsidP="00BB0A68">
            <w:pPr>
              <w:ind w:left="360" w:hanging="270"/>
              <w:rPr>
                <w:b/>
              </w:rPr>
            </w:pPr>
            <w:r w:rsidRPr="007D2955">
              <w:rPr>
                <w:b/>
              </w:rPr>
              <w:t>Nr.</w:t>
            </w:r>
          </w:p>
          <w:p w:rsidR="00717FCB" w:rsidRPr="007D2955" w:rsidRDefault="00717FCB" w:rsidP="00BB0A68">
            <w:pPr>
              <w:ind w:left="360" w:hanging="270"/>
              <w:rPr>
                <w:b/>
              </w:rPr>
            </w:pPr>
            <w:proofErr w:type="spellStart"/>
            <w:proofErr w:type="gramStart"/>
            <w:r w:rsidRPr="007D2955">
              <w:rPr>
                <w:b/>
              </w:rPr>
              <w:t>crt</w:t>
            </w:r>
            <w:proofErr w:type="spellEnd"/>
            <w:proofErr w:type="gramEnd"/>
            <w:r w:rsidRPr="007D2955">
              <w:rPr>
                <w:b/>
              </w:rPr>
              <w:t>.</w:t>
            </w:r>
          </w:p>
        </w:tc>
        <w:tc>
          <w:tcPr>
            <w:tcW w:w="6255" w:type="dxa"/>
          </w:tcPr>
          <w:p w:rsidR="00717FCB" w:rsidRPr="007D2955" w:rsidRDefault="00717FCB" w:rsidP="00BB0A68">
            <w:pPr>
              <w:autoSpaceDE w:val="0"/>
              <w:autoSpaceDN w:val="0"/>
              <w:adjustRightInd w:val="0"/>
              <w:ind w:left="360" w:hanging="270"/>
              <w:rPr>
                <w:b/>
              </w:rPr>
            </w:pPr>
            <w:proofErr w:type="spellStart"/>
            <w:r w:rsidRPr="007D2955">
              <w:rPr>
                <w:b/>
                <w:bCs/>
              </w:rPr>
              <w:t>Categorii</w:t>
            </w:r>
            <w:proofErr w:type="spellEnd"/>
            <w:r w:rsidRPr="007D2955">
              <w:rPr>
                <w:b/>
                <w:bCs/>
              </w:rPr>
              <w:t xml:space="preserve"> de </w:t>
            </w:r>
            <w:proofErr w:type="spellStart"/>
            <w:r w:rsidRPr="007D2955">
              <w:rPr>
                <w:b/>
                <w:bCs/>
              </w:rPr>
              <w:t>furnizori</w:t>
            </w:r>
            <w:proofErr w:type="spellEnd"/>
            <w:r w:rsidRPr="007D2955">
              <w:rPr>
                <w:b/>
                <w:bCs/>
              </w:rPr>
              <w:t xml:space="preserve"> </w:t>
            </w:r>
          </w:p>
          <w:p w:rsidR="00717FCB" w:rsidRPr="007D2955" w:rsidRDefault="00717FCB" w:rsidP="00BB0A68">
            <w:pPr>
              <w:ind w:left="360" w:hanging="270"/>
              <w:rPr>
                <w:b/>
              </w:rPr>
            </w:pPr>
          </w:p>
        </w:tc>
        <w:tc>
          <w:tcPr>
            <w:tcW w:w="3060" w:type="dxa"/>
          </w:tcPr>
          <w:p w:rsidR="00717FCB" w:rsidRPr="007D2955" w:rsidRDefault="00717FCB" w:rsidP="00BB0A68">
            <w:pPr>
              <w:ind w:left="360" w:hanging="270"/>
              <w:jc w:val="center"/>
              <w:rPr>
                <w:b/>
              </w:rPr>
            </w:pPr>
            <w:r>
              <w:rPr>
                <w:b/>
                <w:bCs/>
              </w:rPr>
              <w:t>email</w:t>
            </w:r>
          </w:p>
        </w:tc>
      </w:tr>
      <w:tr w:rsidR="00717FCB" w:rsidRPr="00FE735E" w:rsidTr="00897D9E">
        <w:tc>
          <w:tcPr>
            <w:tcW w:w="948" w:type="dxa"/>
          </w:tcPr>
          <w:p w:rsidR="00717FCB" w:rsidRPr="00FE735E" w:rsidRDefault="00717FCB" w:rsidP="00BB0A68">
            <w:pPr>
              <w:ind w:left="360" w:hanging="270"/>
            </w:pPr>
            <w:r w:rsidRPr="00FE735E">
              <w:t>1.</w:t>
            </w:r>
          </w:p>
        </w:tc>
        <w:tc>
          <w:tcPr>
            <w:tcW w:w="6255" w:type="dxa"/>
          </w:tcPr>
          <w:p w:rsidR="00717FCB" w:rsidRPr="00FE735E" w:rsidRDefault="00717FCB" w:rsidP="00897D9E">
            <w:pPr>
              <w:ind w:left="117" w:hanging="27"/>
            </w:pPr>
            <w:proofErr w:type="spellStart"/>
            <w:r w:rsidRPr="00FE735E">
              <w:t>Furnizori</w:t>
            </w:r>
            <w:proofErr w:type="spellEnd"/>
            <w:r w:rsidRPr="00FE735E">
              <w:t xml:space="preserve"> de </w:t>
            </w:r>
            <w:proofErr w:type="spellStart"/>
            <w:r w:rsidRPr="00FE735E">
              <w:t>dispozitive</w:t>
            </w:r>
            <w:proofErr w:type="spellEnd"/>
            <w:r w:rsidRPr="00FE735E">
              <w:t xml:space="preserve"> </w:t>
            </w:r>
            <w:proofErr w:type="spellStart"/>
            <w:r w:rsidRPr="00FE735E">
              <w:t>medicale-comercializare</w:t>
            </w:r>
            <w:proofErr w:type="spellEnd"/>
          </w:p>
        </w:tc>
        <w:tc>
          <w:tcPr>
            <w:tcW w:w="3060" w:type="dxa"/>
          </w:tcPr>
          <w:p w:rsidR="00717FCB" w:rsidRPr="00FE735E" w:rsidRDefault="00717FCB" w:rsidP="00897D9E">
            <w:pPr>
              <w:ind w:left="360" w:hanging="270"/>
            </w:pPr>
            <w:r>
              <w:t>isabela.kasal@cjasis.ro</w:t>
            </w:r>
          </w:p>
        </w:tc>
      </w:tr>
      <w:tr w:rsidR="00717FCB" w:rsidRPr="00FE735E" w:rsidTr="00897D9E">
        <w:tc>
          <w:tcPr>
            <w:tcW w:w="948" w:type="dxa"/>
          </w:tcPr>
          <w:p w:rsidR="00717FCB" w:rsidRPr="00FE735E" w:rsidRDefault="00717FCB" w:rsidP="00BB0A68">
            <w:pPr>
              <w:ind w:left="360" w:hanging="270"/>
            </w:pPr>
            <w:r w:rsidRPr="00FE735E">
              <w:t>2.</w:t>
            </w:r>
          </w:p>
        </w:tc>
        <w:tc>
          <w:tcPr>
            <w:tcW w:w="6255" w:type="dxa"/>
          </w:tcPr>
          <w:p w:rsidR="00717FCB" w:rsidRPr="00FE735E" w:rsidRDefault="00717FCB" w:rsidP="00897D9E">
            <w:pPr>
              <w:autoSpaceDE w:val="0"/>
              <w:autoSpaceDN w:val="0"/>
              <w:adjustRightInd w:val="0"/>
              <w:ind w:left="117" w:hanging="27"/>
            </w:pPr>
            <w:proofErr w:type="spellStart"/>
            <w:r w:rsidRPr="00FE735E">
              <w:t>Farmacii</w:t>
            </w:r>
            <w:proofErr w:type="spellEnd"/>
            <w:r w:rsidRPr="00FE735E">
              <w:t xml:space="preserve"> </w:t>
            </w:r>
            <w:proofErr w:type="spellStart"/>
            <w:r w:rsidRPr="00FE735E">
              <w:t>comunitare</w:t>
            </w:r>
            <w:proofErr w:type="spellEnd"/>
            <w:r w:rsidRPr="00FE735E">
              <w:t xml:space="preserve"> </w:t>
            </w:r>
          </w:p>
        </w:tc>
        <w:tc>
          <w:tcPr>
            <w:tcW w:w="3060" w:type="dxa"/>
          </w:tcPr>
          <w:p w:rsidR="00717FCB" w:rsidRPr="00FE735E" w:rsidRDefault="00717FCB" w:rsidP="00897D9E">
            <w:pPr>
              <w:ind w:left="360" w:hanging="270"/>
            </w:pPr>
            <w:r>
              <w:t>adina.volosincu@cjasis.ro</w:t>
            </w:r>
          </w:p>
        </w:tc>
      </w:tr>
      <w:tr w:rsidR="00717FCB" w:rsidRPr="00FE735E" w:rsidTr="00897D9E">
        <w:tc>
          <w:tcPr>
            <w:tcW w:w="948" w:type="dxa"/>
          </w:tcPr>
          <w:p w:rsidR="00717FCB" w:rsidRPr="00FE735E" w:rsidRDefault="00717FCB" w:rsidP="00BB0A68">
            <w:pPr>
              <w:ind w:left="360" w:hanging="270"/>
            </w:pPr>
            <w:r w:rsidRPr="00FE735E">
              <w:t>3.</w:t>
            </w:r>
          </w:p>
        </w:tc>
        <w:tc>
          <w:tcPr>
            <w:tcW w:w="6255" w:type="dxa"/>
          </w:tcPr>
          <w:p w:rsidR="00717FCB" w:rsidRPr="00FE735E" w:rsidRDefault="00717FCB" w:rsidP="00897D9E">
            <w:pPr>
              <w:ind w:left="117" w:hanging="27"/>
            </w:pPr>
            <w:proofErr w:type="spellStart"/>
            <w:r w:rsidRPr="00FE735E">
              <w:t>Oficine</w:t>
            </w:r>
            <w:proofErr w:type="spellEnd"/>
            <w:r w:rsidRPr="00FE735E">
              <w:t xml:space="preserve"> </w:t>
            </w:r>
            <w:proofErr w:type="spellStart"/>
            <w:r w:rsidRPr="00FE735E">
              <w:t>comunitare</w:t>
            </w:r>
            <w:proofErr w:type="spellEnd"/>
            <w:r w:rsidRPr="00FE735E">
              <w:t xml:space="preserve"> locale de </w:t>
            </w:r>
            <w:proofErr w:type="spellStart"/>
            <w:r w:rsidRPr="00FE735E">
              <w:t>distribuție</w:t>
            </w:r>
            <w:proofErr w:type="spellEnd"/>
          </w:p>
        </w:tc>
        <w:tc>
          <w:tcPr>
            <w:tcW w:w="3060" w:type="dxa"/>
          </w:tcPr>
          <w:p w:rsidR="00717FCB" w:rsidRPr="00FE735E" w:rsidRDefault="00717FCB" w:rsidP="00897D9E">
            <w:pPr>
              <w:ind w:left="360" w:hanging="270"/>
            </w:pPr>
            <w:r>
              <w:t>adina.volosincu@cjasis.ro</w:t>
            </w:r>
          </w:p>
        </w:tc>
      </w:tr>
      <w:tr w:rsidR="00717FCB" w:rsidRPr="00FE735E" w:rsidTr="00897D9E">
        <w:tc>
          <w:tcPr>
            <w:tcW w:w="948" w:type="dxa"/>
          </w:tcPr>
          <w:p w:rsidR="00717FCB" w:rsidRPr="00FE735E" w:rsidRDefault="00717FCB" w:rsidP="00BB0A68">
            <w:pPr>
              <w:ind w:left="360" w:hanging="270"/>
            </w:pPr>
            <w:r w:rsidRPr="00FE735E">
              <w:t>4.</w:t>
            </w:r>
          </w:p>
        </w:tc>
        <w:tc>
          <w:tcPr>
            <w:tcW w:w="6255" w:type="dxa"/>
          </w:tcPr>
          <w:p w:rsidR="00717FCB" w:rsidRPr="00FE735E" w:rsidRDefault="00717FCB" w:rsidP="00897D9E">
            <w:pPr>
              <w:ind w:left="117" w:hanging="27"/>
            </w:pPr>
            <w:proofErr w:type="spellStart"/>
            <w:r w:rsidRPr="00FE735E">
              <w:t>Furnizori</w:t>
            </w:r>
            <w:proofErr w:type="spellEnd"/>
            <w:r w:rsidRPr="00FE735E">
              <w:t xml:space="preserve"> de </w:t>
            </w:r>
            <w:proofErr w:type="spellStart"/>
            <w:r w:rsidRPr="00FE735E">
              <w:t>investigații</w:t>
            </w:r>
            <w:proofErr w:type="spellEnd"/>
            <w:r w:rsidRPr="00FE735E">
              <w:t xml:space="preserve"> </w:t>
            </w:r>
            <w:proofErr w:type="spellStart"/>
            <w:r w:rsidRPr="00FE735E">
              <w:t>medicale</w:t>
            </w:r>
            <w:proofErr w:type="spellEnd"/>
            <w:r w:rsidRPr="00FE735E">
              <w:t xml:space="preserve"> </w:t>
            </w:r>
            <w:proofErr w:type="spellStart"/>
            <w:r w:rsidRPr="00FE735E">
              <w:t>paraclinice</w:t>
            </w:r>
            <w:proofErr w:type="spellEnd"/>
            <w:r w:rsidRPr="00FE735E">
              <w:t xml:space="preserve"> – </w:t>
            </w:r>
            <w:proofErr w:type="spellStart"/>
            <w:r w:rsidRPr="00FE735E">
              <w:t>analize</w:t>
            </w:r>
            <w:proofErr w:type="spellEnd"/>
            <w:r w:rsidRPr="00FE735E">
              <w:t xml:space="preserve"> </w:t>
            </w:r>
            <w:proofErr w:type="spellStart"/>
            <w:r w:rsidRPr="00FE735E">
              <w:t>medicale</w:t>
            </w:r>
            <w:proofErr w:type="spellEnd"/>
            <w:r w:rsidRPr="00FE735E">
              <w:t xml:space="preserve"> de </w:t>
            </w:r>
            <w:proofErr w:type="spellStart"/>
            <w:r w:rsidRPr="00FE735E">
              <w:t>laborator</w:t>
            </w:r>
            <w:proofErr w:type="spellEnd"/>
          </w:p>
        </w:tc>
        <w:tc>
          <w:tcPr>
            <w:tcW w:w="3060" w:type="dxa"/>
          </w:tcPr>
          <w:p w:rsidR="00717FCB" w:rsidRPr="00FE735E" w:rsidRDefault="005D4F57" w:rsidP="00897D9E">
            <w:pPr>
              <w:ind w:left="360" w:hanging="270"/>
            </w:pPr>
            <w:r>
              <w:t>a</w:t>
            </w:r>
            <w:bookmarkStart w:id="0" w:name="_GoBack"/>
            <w:bookmarkEnd w:id="0"/>
            <w:r>
              <w:t>nca.zidarita</w:t>
            </w:r>
            <w:r w:rsidR="00717FCB">
              <w:t>@cjasis.ro</w:t>
            </w:r>
          </w:p>
        </w:tc>
      </w:tr>
      <w:tr w:rsidR="00717FCB" w:rsidRPr="00FE735E" w:rsidTr="00897D9E">
        <w:tc>
          <w:tcPr>
            <w:tcW w:w="948" w:type="dxa"/>
          </w:tcPr>
          <w:p w:rsidR="00717FCB" w:rsidRPr="00FE735E" w:rsidRDefault="00717FCB" w:rsidP="00BB0A68">
            <w:pPr>
              <w:ind w:left="360" w:hanging="270"/>
            </w:pPr>
            <w:r w:rsidRPr="00FE735E">
              <w:t>5.</w:t>
            </w:r>
          </w:p>
        </w:tc>
        <w:tc>
          <w:tcPr>
            <w:tcW w:w="6255" w:type="dxa"/>
          </w:tcPr>
          <w:p w:rsidR="00717FCB" w:rsidRPr="00FE735E" w:rsidRDefault="00717FCB" w:rsidP="00897D9E">
            <w:pPr>
              <w:ind w:left="117" w:hanging="27"/>
            </w:pPr>
            <w:proofErr w:type="spellStart"/>
            <w:r w:rsidRPr="00FE735E">
              <w:t>Cabinete</w:t>
            </w:r>
            <w:proofErr w:type="spellEnd"/>
            <w:r w:rsidRPr="00FE735E">
              <w:t xml:space="preserve"> de </w:t>
            </w:r>
            <w:proofErr w:type="spellStart"/>
            <w:r w:rsidRPr="00FE735E">
              <w:t>medicină</w:t>
            </w:r>
            <w:proofErr w:type="spellEnd"/>
            <w:r w:rsidRPr="00FE735E">
              <w:t xml:space="preserve"> </w:t>
            </w:r>
            <w:proofErr w:type="spellStart"/>
            <w:r w:rsidRPr="00FE735E">
              <w:t>dentară</w:t>
            </w:r>
            <w:proofErr w:type="spellEnd"/>
          </w:p>
        </w:tc>
        <w:tc>
          <w:tcPr>
            <w:tcW w:w="3060" w:type="dxa"/>
          </w:tcPr>
          <w:p w:rsidR="00717FCB" w:rsidRPr="00FE735E" w:rsidRDefault="00717FCB" w:rsidP="00897D9E">
            <w:pPr>
              <w:ind w:left="360" w:hanging="270"/>
            </w:pPr>
            <w:r w:rsidRPr="00717FCB">
              <w:t>raportare_stoma@cjasis.ro</w:t>
            </w:r>
          </w:p>
        </w:tc>
      </w:tr>
      <w:tr w:rsidR="00717FCB" w:rsidRPr="00FE735E" w:rsidTr="00897D9E">
        <w:tc>
          <w:tcPr>
            <w:tcW w:w="948" w:type="dxa"/>
          </w:tcPr>
          <w:p w:rsidR="00717FCB" w:rsidRPr="00FE735E" w:rsidRDefault="00717FCB" w:rsidP="00BB0A68">
            <w:pPr>
              <w:ind w:left="360" w:hanging="270"/>
            </w:pPr>
            <w:r w:rsidRPr="00FE735E">
              <w:t>6.</w:t>
            </w:r>
          </w:p>
        </w:tc>
        <w:tc>
          <w:tcPr>
            <w:tcW w:w="6255" w:type="dxa"/>
          </w:tcPr>
          <w:p w:rsidR="00717FCB" w:rsidRPr="007D2955" w:rsidRDefault="00717FCB" w:rsidP="00897D9E">
            <w:pPr>
              <w:autoSpaceDE w:val="0"/>
              <w:autoSpaceDN w:val="0"/>
              <w:adjustRightInd w:val="0"/>
              <w:ind w:left="117" w:hanging="27"/>
              <w:rPr>
                <w:b/>
                <w:bCs/>
              </w:rPr>
            </w:pPr>
            <w:proofErr w:type="spellStart"/>
            <w:r w:rsidRPr="00FE735E">
              <w:t>Cabinetele</w:t>
            </w:r>
            <w:proofErr w:type="spellEnd"/>
            <w:r w:rsidRPr="00FE735E">
              <w:t xml:space="preserve"> </w:t>
            </w:r>
            <w:proofErr w:type="spellStart"/>
            <w:r w:rsidRPr="00FE735E">
              <w:t>medicale</w:t>
            </w:r>
            <w:proofErr w:type="spellEnd"/>
            <w:r w:rsidRPr="00FE735E">
              <w:t xml:space="preserve"> de </w:t>
            </w:r>
            <w:proofErr w:type="spellStart"/>
            <w:r w:rsidRPr="00FE735E">
              <w:t>medicină</w:t>
            </w:r>
            <w:proofErr w:type="spellEnd"/>
            <w:r w:rsidRPr="00FE735E">
              <w:t xml:space="preserve"> de </w:t>
            </w:r>
            <w:proofErr w:type="spellStart"/>
            <w:r w:rsidRPr="00FE735E">
              <w:t>familie</w:t>
            </w:r>
            <w:proofErr w:type="spellEnd"/>
            <w:r w:rsidRPr="00FE735E">
              <w:t>,</w:t>
            </w:r>
          </w:p>
        </w:tc>
        <w:tc>
          <w:tcPr>
            <w:tcW w:w="3060" w:type="dxa"/>
          </w:tcPr>
          <w:p w:rsidR="00717FCB" w:rsidRPr="00FE735E" w:rsidRDefault="00717FCB" w:rsidP="00897D9E">
            <w:pPr>
              <w:ind w:left="360" w:hanging="270"/>
            </w:pPr>
            <w:r>
              <w:t>tatiana.baltianu@cjasis.ro</w:t>
            </w:r>
          </w:p>
        </w:tc>
      </w:tr>
      <w:tr w:rsidR="00717FCB" w:rsidRPr="00FE735E" w:rsidTr="00897D9E">
        <w:tc>
          <w:tcPr>
            <w:tcW w:w="948" w:type="dxa"/>
          </w:tcPr>
          <w:p w:rsidR="00717FCB" w:rsidRPr="00FE735E" w:rsidRDefault="00717FCB" w:rsidP="00BB0A68">
            <w:pPr>
              <w:ind w:left="360" w:hanging="270"/>
            </w:pPr>
          </w:p>
        </w:tc>
        <w:tc>
          <w:tcPr>
            <w:tcW w:w="6255" w:type="dxa"/>
          </w:tcPr>
          <w:p w:rsidR="00717FCB" w:rsidRPr="00FE735E" w:rsidRDefault="00086160" w:rsidP="00897D9E">
            <w:pPr>
              <w:autoSpaceDE w:val="0"/>
              <w:autoSpaceDN w:val="0"/>
              <w:adjustRightInd w:val="0"/>
              <w:ind w:left="117" w:hanging="27"/>
            </w:pPr>
            <w:proofErr w:type="spellStart"/>
            <w:r>
              <w:t>C</w:t>
            </w:r>
            <w:r w:rsidR="00717FCB" w:rsidRPr="00FE735E">
              <w:t>abinetele</w:t>
            </w:r>
            <w:proofErr w:type="spellEnd"/>
            <w:r w:rsidR="00717FCB" w:rsidRPr="00FE735E">
              <w:t xml:space="preserve"> </w:t>
            </w:r>
            <w:proofErr w:type="spellStart"/>
            <w:r w:rsidR="00717FCB" w:rsidRPr="00FE735E">
              <w:t>medicale</w:t>
            </w:r>
            <w:proofErr w:type="spellEnd"/>
            <w:r w:rsidR="00717FCB" w:rsidRPr="00FE735E">
              <w:t xml:space="preserve"> de </w:t>
            </w:r>
            <w:proofErr w:type="spellStart"/>
            <w:r w:rsidR="00717FCB" w:rsidRPr="00FE735E">
              <w:t>specialitate</w:t>
            </w:r>
            <w:proofErr w:type="spellEnd"/>
            <w:r>
              <w:t xml:space="preserve">, </w:t>
            </w:r>
            <w:proofErr w:type="spellStart"/>
            <w:r>
              <w:t>centrele</w:t>
            </w:r>
            <w:proofErr w:type="spellEnd"/>
            <w:r>
              <w:t xml:space="preserve"> </w:t>
            </w:r>
            <w:proofErr w:type="spellStart"/>
            <w:r>
              <w:t>medicale</w:t>
            </w:r>
            <w:proofErr w:type="spellEnd"/>
            <w:r>
              <w:t xml:space="preserve">, </w:t>
            </w:r>
            <w:proofErr w:type="spellStart"/>
            <w:r>
              <w:t>centrele</w:t>
            </w:r>
            <w:proofErr w:type="spellEnd"/>
            <w:r>
              <w:t xml:space="preserve"> de diagnostic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tratament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centrele</w:t>
            </w:r>
            <w:proofErr w:type="spellEnd"/>
            <w:r>
              <w:t xml:space="preserve"> de </w:t>
            </w:r>
            <w:proofErr w:type="spellStart"/>
            <w:r>
              <w:t>sănătate</w:t>
            </w:r>
            <w:proofErr w:type="spellEnd"/>
          </w:p>
        </w:tc>
        <w:tc>
          <w:tcPr>
            <w:tcW w:w="3060" w:type="dxa"/>
          </w:tcPr>
          <w:p w:rsidR="00717FCB" w:rsidRPr="00FE735E" w:rsidRDefault="00717FCB" w:rsidP="00897D9E">
            <w:pPr>
              <w:ind w:left="360" w:hanging="270"/>
            </w:pPr>
            <w:r>
              <w:t>alina.briscaru@cjasis.ro</w:t>
            </w:r>
          </w:p>
        </w:tc>
      </w:tr>
      <w:tr w:rsidR="00717FCB" w:rsidRPr="00FE735E" w:rsidTr="00897D9E">
        <w:tc>
          <w:tcPr>
            <w:tcW w:w="948" w:type="dxa"/>
          </w:tcPr>
          <w:p w:rsidR="00717FCB" w:rsidRPr="00FE735E" w:rsidRDefault="00717FCB" w:rsidP="00BB0A68">
            <w:pPr>
              <w:ind w:left="360" w:hanging="270"/>
            </w:pPr>
            <w:r w:rsidRPr="00FE735E">
              <w:t>7.</w:t>
            </w:r>
          </w:p>
        </w:tc>
        <w:tc>
          <w:tcPr>
            <w:tcW w:w="6255" w:type="dxa"/>
          </w:tcPr>
          <w:p w:rsidR="00717FCB" w:rsidRPr="007D2955" w:rsidRDefault="00717FCB" w:rsidP="00897D9E">
            <w:pPr>
              <w:autoSpaceDE w:val="0"/>
              <w:autoSpaceDN w:val="0"/>
              <w:adjustRightInd w:val="0"/>
              <w:ind w:left="117" w:hanging="27"/>
              <w:rPr>
                <w:b/>
                <w:bCs/>
              </w:rPr>
            </w:pPr>
            <w:proofErr w:type="spellStart"/>
            <w:r w:rsidRPr="00FE735E">
              <w:t>Furnizori</w:t>
            </w:r>
            <w:proofErr w:type="spellEnd"/>
            <w:r w:rsidRPr="00FE735E">
              <w:t xml:space="preserve"> de </w:t>
            </w:r>
            <w:proofErr w:type="spellStart"/>
            <w:r w:rsidRPr="00FE735E">
              <w:t>servicii</w:t>
            </w:r>
            <w:proofErr w:type="spellEnd"/>
            <w:r w:rsidRPr="00FE735E">
              <w:t xml:space="preserve"> </w:t>
            </w:r>
            <w:proofErr w:type="spellStart"/>
            <w:r w:rsidRPr="00FE735E">
              <w:t>conexe</w:t>
            </w:r>
            <w:proofErr w:type="spellEnd"/>
            <w:r w:rsidRPr="00FE735E">
              <w:t xml:space="preserve"> </w:t>
            </w:r>
            <w:proofErr w:type="spellStart"/>
            <w:r w:rsidRPr="00FE735E">
              <w:t>actului</w:t>
            </w:r>
            <w:proofErr w:type="spellEnd"/>
            <w:r w:rsidRPr="00FE735E">
              <w:t xml:space="preserve"> medical </w:t>
            </w:r>
            <w:proofErr w:type="spellStart"/>
            <w:r w:rsidRPr="00FE735E">
              <w:t>pentru</w:t>
            </w:r>
            <w:proofErr w:type="spellEnd"/>
            <w:r w:rsidRPr="00FE735E">
              <w:t xml:space="preserve"> </w:t>
            </w:r>
            <w:proofErr w:type="spellStart"/>
            <w:r w:rsidRPr="00FE735E">
              <w:t>persoane</w:t>
            </w:r>
            <w:proofErr w:type="spellEnd"/>
            <w:r w:rsidRPr="00FE735E">
              <w:t xml:space="preserve"> cu </w:t>
            </w:r>
            <w:proofErr w:type="spellStart"/>
            <w:r w:rsidRPr="00FE735E">
              <w:t>tulburări</w:t>
            </w:r>
            <w:proofErr w:type="spellEnd"/>
            <w:r w:rsidRPr="00FE735E">
              <w:t xml:space="preserve"> din </w:t>
            </w:r>
            <w:proofErr w:type="spellStart"/>
            <w:r w:rsidRPr="00FE735E">
              <w:t>spectrul</w:t>
            </w:r>
            <w:proofErr w:type="spellEnd"/>
            <w:r w:rsidRPr="00FE735E">
              <w:t xml:space="preserve"> </w:t>
            </w:r>
            <w:proofErr w:type="spellStart"/>
            <w:r w:rsidRPr="00FE735E">
              <w:t>autist</w:t>
            </w:r>
            <w:proofErr w:type="spellEnd"/>
          </w:p>
        </w:tc>
        <w:tc>
          <w:tcPr>
            <w:tcW w:w="3060" w:type="dxa"/>
          </w:tcPr>
          <w:p w:rsidR="00717FCB" w:rsidRPr="00FE735E" w:rsidRDefault="00717FCB" w:rsidP="00897D9E">
            <w:pPr>
              <w:ind w:left="360" w:hanging="270"/>
            </w:pPr>
            <w:r>
              <w:t>alina.briscaru@cjasis.ro</w:t>
            </w:r>
          </w:p>
        </w:tc>
      </w:tr>
    </w:tbl>
    <w:p w:rsidR="00FE7058" w:rsidRPr="001A2D60" w:rsidRDefault="00FE7058" w:rsidP="00BB0A68">
      <w:pPr>
        <w:pStyle w:val="NoSpacing"/>
        <w:spacing w:line="360" w:lineRule="auto"/>
        <w:ind w:left="360" w:firstLine="360"/>
        <w:jc w:val="both"/>
      </w:pPr>
      <w:proofErr w:type="spellStart"/>
      <w:r w:rsidRPr="001A2D60">
        <w:t>În</w:t>
      </w:r>
      <w:proofErr w:type="spellEnd"/>
      <w:r w:rsidRPr="001A2D60">
        <w:t xml:space="preserve"> </w:t>
      </w:r>
      <w:proofErr w:type="spellStart"/>
      <w:r w:rsidRPr="001A2D60">
        <w:t>acest</w:t>
      </w:r>
      <w:proofErr w:type="spellEnd"/>
      <w:r w:rsidRPr="001A2D60">
        <w:t xml:space="preserve"> </w:t>
      </w:r>
      <w:proofErr w:type="spellStart"/>
      <w:r w:rsidRPr="001A2D60">
        <w:t>caz</w:t>
      </w:r>
      <w:proofErr w:type="spellEnd"/>
      <w:r w:rsidRPr="001A2D60">
        <w:t xml:space="preserve">, </w:t>
      </w:r>
      <w:proofErr w:type="spellStart"/>
      <w:r w:rsidRPr="001A2D60">
        <w:t>documentele</w:t>
      </w:r>
      <w:proofErr w:type="spellEnd"/>
      <w:r w:rsidRPr="001A2D60">
        <w:t xml:space="preserve"> care </w:t>
      </w:r>
      <w:proofErr w:type="spellStart"/>
      <w:r w:rsidRPr="001A2D60">
        <w:t>constituie</w:t>
      </w:r>
      <w:proofErr w:type="spellEnd"/>
      <w:r w:rsidRPr="001A2D60">
        <w:t xml:space="preserve"> </w:t>
      </w:r>
      <w:proofErr w:type="spellStart"/>
      <w:r w:rsidRPr="001A2D60">
        <w:t>dosarul</w:t>
      </w:r>
      <w:proofErr w:type="spellEnd"/>
      <w:r w:rsidRPr="001A2D60">
        <w:t xml:space="preserve"> de </w:t>
      </w:r>
      <w:proofErr w:type="spellStart"/>
      <w:r w:rsidRPr="001A2D60">
        <w:t>evaluare</w:t>
      </w:r>
      <w:proofErr w:type="spellEnd"/>
      <w:r w:rsidRPr="001A2D60">
        <w:t xml:space="preserve"> se transmit </w:t>
      </w:r>
      <w:proofErr w:type="spellStart"/>
      <w:r w:rsidRPr="001A2D60">
        <w:t>semnate</w:t>
      </w:r>
      <w:proofErr w:type="spellEnd"/>
      <w:r w:rsidRPr="001A2D60">
        <w:t xml:space="preserve"> cu </w:t>
      </w:r>
      <w:proofErr w:type="spellStart"/>
      <w:r w:rsidRPr="001A2D60">
        <w:t>semnătură</w:t>
      </w:r>
      <w:proofErr w:type="spellEnd"/>
      <w:r w:rsidRPr="001A2D60">
        <w:t xml:space="preserve"> </w:t>
      </w:r>
      <w:proofErr w:type="spellStart"/>
      <w:r w:rsidRPr="001A2D60">
        <w:t>electronică</w:t>
      </w:r>
      <w:proofErr w:type="spellEnd"/>
      <w:r w:rsidRPr="001A2D60">
        <w:t xml:space="preserve"> </w:t>
      </w:r>
      <w:proofErr w:type="spellStart"/>
      <w:r w:rsidRPr="001A2D60">
        <w:t>calificată</w:t>
      </w:r>
      <w:proofErr w:type="spellEnd"/>
      <w:r w:rsidRPr="001A2D60">
        <w:t>/</w:t>
      </w:r>
      <w:proofErr w:type="spellStart"/>
      <w:r w:rsidRPr="001A2D60">
        <w:t>extinsă</w:t>
      </w:r>
      <w:proofErr w:type="spellEnd"/>
      <w:r w:rsidRPr="001A2D60">
        <w:t>.</w:t>
      </w:r>
    </w:p>
    <w:p w:rsidR="00FE7058" w:rsidRPr="001A2D60" w:rsidRDefault="00FE7058" w:rsidP="00BB0A68">
      <w:pPr>
        <w:pStyle w:val="NoSpacing"/>
        <w:spacing w:line="360" w:lineRule="auto"/>
        <w:ind w:left="360" w:firstLine="360"/>
        <w:jc w:val="both"/>
      </w:pPr>
      <w:proofErr w:type="spellStart"/>
      <w:r w:rsidRPr="001A2D60">
        <w:t>Analiza</w:t>
      </w:r>
      <w:proofErr w:type="spellEnd"/>
      <w:r w:rsidRPr="001A2D60">
        <w:t xml:space="preserve"> </w:t>
      </w:r>
      <w:proofErr w:type="spellStart"/>
      <w:r w:rsidRPr="001A2D60">
        <w:t>dosarului</w:t>
      </w:r>
      <w:proofErr w:type="spellEnd"/>
      <w:r w:rsidRPr="001A2D60">
        <w:t xml:space="preserve"> </w:t>
      </w:r>
      <w:proofErr w:type="spellStart"/>
      <w:r w:rsidRPr="001A2D60">
        <w:t>în</w:t>
      </w:r>
      <w:proofErr w:type="spellEnd"/>
      <w:r w:rsidRPr="001A2D60">
        <w:t xml:space="preserve"> </w:t>
      </w:r>
      <w:proofErr w:type="spellStart"/>
      <w:r w:rsidRPr="001A2D60">
        <w:t>vederea</w:t>
      </w:r>
      <w:proofErr w:type="spellEnd"/>
      <w:r w:rsidRPr="001A2D60">
        <w:t xml:space="preserve"> </w:t>
      </w:r>
      <w:proofErr w:type="spellStart"/>
      <w:r w:rsidRPr="001A2D60">
        <w:t>evaluării</w:t>
      </w:r>
      <w:proofErr w:type="spellEnd"/>
      <w:r w:rsidRPr="001A2D60">
        <w:t xml:space="preserve"> </w:t>
      </w:r>
      <w:proofErr w:type="spellStart"/>
      <w:r w:rsidRPr="001A2D60">
        <w:t>furnizorilor</w:t>
      </w:r>
      <w:proofErr w:type="spellEnd"/>
      <w:r w:rsidRPr="001A2D60">
        <w:t xml:space="preserve">: </w:t>
      </w:r>
    </w:p>
    <w:p w:rsidR="00FE7058" w:rsidRPr="001A2D60" w:rsidRDefault="00FE7058" w:rsidP="00BB0A68">
      <w:pPr>
        <w:pStyle w:val="NoSpacing"/>
        <w:spacing w:line="360" w:lineRule="auto"/>
        <w:ind w:left="360" w:hanging="270"/>
        <w:jc w:val="both"/>
      </w:pPr>
      <w:r w:rsidRPr="001A2D60">
        <w:t xml:space="preserve">a) </w:t>
      </w:r>
      <w:proofErr w:type="gramStart"/>
      <w:r w:rsidRPr="001A2D60">
        <w:t>se</w:t>
      </w:r>
      <w:proofErr w:type="gramEnd"/>
      <w:r w:rsidRPr="001A2D60">
        <w:t xml:space="preserve"> face nu </w:t>
      </w:r>
      <w:proofErr w:type="spellStart"/>
      <w:r w:rsidRPr="001A2D60">
        <w:t>mai</w:t>
      </w:r>
      <w:proofErr w:type="spellEnd"/>
      <w:r w:rsidRPr="001A2D60">
        <w:t xml:space="preserve"> </w:t>
      </w:r>
      <w:proofErr w:type="spellStart"/>
      <w:r w:rsidRPr="001A2D60">
        <w:t>târziu</w:t>
      </w:r>
      <w:proofErr w:type="spellEnd"/>
      <w:r w:rsidRPr="001A2D60">
        <w:t xml:space="preserve"> de 30 de </w:t>
      </w:r>
      <w:proofErr w:type="spellStart"/>
      <w:r w:rsidRPr="001A2D60">
        <w:t>zile</w:t>
      </w:r>
      <w:proofErr w:type="spellEnd"/>
      <w:r w:rsidRPr="001A2D60">
        <w:t xml:space="preserve"> </w:t>
      </w:r>
      <w:proofErr w:type="spellStart"/>
      <w:r w:rsidRPr="001A2D60">
        <w:t>calendaristice</w:t>
      </w:r>
      <w:proofErr w:type="spellEnd"/>
      <w:r w:rsidRPr="001A2D60">
        <w:t xml:space="preserve"> de la data la care </w:t>
      </w:r>
      <w:proofErr w:type="spellStart"/>
      <w:r w:rsidRPr="001A2D60">
        <w:t>documentația</w:t>
      </w:r>
      <w:proofErr w:type="spellEnd"/>
      <w:r w:rsidRPr="001A2D60">
        <w:t xml:space="preserve"> </w:t>
      </w:r>
      <w:proofErr w:type="spellStart"/>
      <w:r w:rsidRPr="001A2D60">
        <w:t>depusă</w:t>
      </w:r>
      <w:proofErr w:type="spellEnd"/>
      <w:r w:rsidRPr="001A2D60">
        <w:t xml:space="preserve"> </w:t>
      </w:r>
      <w:proofErr w:type="spellStart"/>
      <w:r w:rsidRPr="001A2D60">
        <w:t>este</w:t>
      </w:r>
      <w:proofErr w:type="spellEnd"/>
      <w:r w:rsidRPr="001A2D60">
        <w:t xml:space="preserve"> </w:t>
      </w:r>
      <w:proofErr w:type="spellStart"/>
      <w:r w:rsidRPr="001A2D60">
        <w:t>completă</w:t>
      </w:r>
      <w:proofErr w:type="spellEnd"/>
      <w:r w:rsidRPr="001A2D60">
        <w:t xml:space="preserve">; </w:t>
      </w:r>
    </w:p>
    <w:p w:rsidR="00FE7058" w:rsidRPr="001A2D60" w:rsidRDefault="00FE7058" w:rsidP="00BB0A68">
      <w:pPr>
        <w:pStyle w:val="NoSpacing"/>
        <w:spacing w:line="360" w:lineRule="auto"/>
        <w:ind w:left="360" w:hanging="270"/>
        <w:jc w:val="both"/>
      </w:pPr>
      <w:r w:rsidRPr="001A2D60">
        <w:t xml:space="preserve">b) </w:t>
      </w:r>
      <w:proofErr w:type="gramStart"/>
      <w:r w:rsidRPr="001A2D60">
        <w:t>se</w:t>
      </w:r>
      <w:proofErr w:type="gramEnd"/>
      <w:r w:rsidRPr="001A2D60">
        <w:t xml:space="preserve"> </w:t>
      </w:r>
      <w:proofErr w:type="spellStart"/>
      <w:r w:rsidRPr="001A2D60">
        <w:t>efectuează</w:t>
      </w:r>
      <w:proofErr w:type="spellEnd"/>
      <w:r w:rsidRPr="001A2D60">
        <w:t xml:space="preserve"> </w:t>
      </w:r>
      <w:proofErr w:type="spellStart"/>
      <w:r w:rsidRPr="001A2D60">
        <w:t>numai</w:t>
      </w:r>
      <w:proofErr w:type="spellEnd"/>
      <w:r w:rsidRPr="001A2D60">
        <w:t xml:space="preserve"> </w:t>
      </w:r>
      <w:proofErr w:type="spellStart"/>
      <w:r w:rsidRPr="001A2D60">
        <w:t>dacă</w:t>
      </w:r>
      <w:proofErr w:type="spellEnd"/>
      <w:r w:rsidRPr="001A2D60">
        <w:t xml:space="preserve"> </w:t>
      </w:r>
      <w:proofErr w:type="spellStart"/>
      <w:r w:rsidRPr="001A2D60">
        <w:t>cererea</w:t>
      </w:r>
      <w:proofErr w:type="spellEnd"/>
      <w:r w:rsidRPr="001A2D60">
        <w:t xml:space="preserve"> </w:t>
      </w:r>
      <w:proofErr w:type="spellStart"/>
      <w:r w:rsidRPr="001A2D60">
        <w:t>este</w:t>
      </w:r>
      <w:proofErr w:type="spellEnd"/>
      <w:r w:rsidRPr="001A2D60">
        <w:t xml:space="preserve"> </w:t>
      </w:r>
      <w:proofErr w:type="spellStart"/>
      <w:r w:rsidRPr="001A2D60">
        <w:t>însoțită</w:t>
      </w:r>
      <w:proofErr w:type="spellEnd"/>
      <w:r w:rsidRPr="001A2D60">
        <w:t xml:space="preserve"> de </w:t>
      </w:r>
      <w:proofErr w:type="spellStart"/>
      <w:r w:rsidRPr="001A2D60">
        <w:t>toate</w:t>
      </w:r>
      <w:proofErr w:type="spellEnd"/>
      <w:r w:rsidRPr="001A2D60">
        <w:t xml:space="preserve"> </w:t>
      </w:r>
      <w:proofErr w:type="spellStart"/>
      <w:r w:rsidRPr="001A2D60">
        <w:t>documentele</w:t>
      </w:r>
      <w:proofErr w:type="spellEnd"/>
      <w:r w:rsidRPr="001A2D60">
        <w:t xml:space="preserve"> </w:t>
      </w:r>
      <w:proofErr w:type="spellStart"/>
      <w:r w:rsidRPr="001A2D60">
        <w:t>specificate</w:t>
      </w:r>
      <w:proofErr w:type="spellEnd"/>
      <w:r w:rsidRPr="001A2D60">
        <w:t xml:space="preserve"> </w:t>
      </w:r>
      <w:proofErr w:type="spellStart"/>
      <w:r w:rsidRPr="001A2D60">
        <w:t>în</w:t>
      </w:r>
      <w:proofErr w:type="spellEnd"/>
      <w:r w:rsidRPr="001A2D60">
        <w:t xml:space="preserve"> </w:t>
      </w:r>
      <w:proofErr w:type="spellStart"/>
      <w:r w:rsidRPr="001A2D60">
        <w:t>opis</w:t>
      </w:r>
      <w:proofErr w:type="spellEnd"/>
    </w:p>
    <w:p w:rsidR="00FE7058" w:rsidRPr="001A2D60" w:rsidRDefault="00FE7058" w:rsidP="0028619D">
      <w:pPr>
        <w:pStyle w:val="NoSpacing"/>
        <w:spacing w:line="360" w:lineRule="auto"/>
        <w:ind w:left="360" w:firstLine="360"/>
        <w:jc w:val="both"/>
      </w:pPr>
      <w:proofErr w:type="spellStart"/>
      <w:r w:rsidRPr="001A2D60">
        <w:t>Pe</w:t>
      </w:r>
      <w:proofErr w:type="spellEnd"/>
      <w:r w:rsidRPr="001A2D60">
        <w:t xml:space="preserve"> </w:t>
      </w:r>
      <w:proofErr w:type="spellStart"/>
      <w:r w:rsidRPr="001A2D60">
        <w:t>toată</w:t>
      </w:r>
      <w:proofErr w:type="spellEnd"/>
      <w:r w:rsidRPr="001A2D60">
        <w:t xml:space="preserve"> </w:t>
      </w:r>
      <w:proofErr w:type="spellStart"/>
      <w:r w:rsidRPr="001A2D60">
        <w:t>perioada</w:t>
      </w:r>
      <w:proofErr w:type="spellEnd"/>
      <w:r w:rsidRPr="001A2D60">
        <w:t xml:space="preserve"> de </w:t>
      </w:r>
      <w:proofErr w:type="spellStart"/>
      <w:r w:rsidRPr="001A2D60">
        <w:t>valabilitate</w:t>
      </w:r>
      <w:proofErr w:type="spellEnd"/>
      <w:r w:rsidRPr="001A2D60">
        <w:t xml:space="preserve"> a </w:t>
      </w:r>
      <w:proofErr w:type="spellStart"/>
      <w:r w:rsidRPr="001A2D60">
        <w:t>deciziei</w:t>
      </w:r>
      <w:proofErr w:type="spellEnd"/>
      <w:r w:rsidRPr="001A2D60">
        <w:t xml:space="preserve">, </w:t>
      </w:r>
      <w:proofErr w:type="spellStart"/>
      <w:r w:rsidRPr="00717FCB">
        <w:rPr>
          <w:b/>
        </w:rPr>
        <w:t>furnizorul</w:t>
      </w:r>
      <w:proofErr w:type="spellEnd"/>
      <w:r w:rsidRPr="00717FCB">
        <w:rPr>
          <w:b/>
        </w:rPr>
        <w:t xml:space="preserve"> are </w:t>
      </w:r>
      <w:proofErr w:type="spellStart"/>
      <w:r w:rsidRPr="00717FCB">
        <w:rPr>
          <w:b/>
        </w:rPr>
        <w:t>obligația</w:t>
      </w:r>
      <w:proofErr w:type="spellEnd"/>
      <w:r w:rsidRPr="00717FCB">
        <w:rPr>
          <w:b/>
        </w:rPr>
        <w:t xml:space="preserve"> de a </w:t>
      </w:r>
      <w:proofErr w:type="spellStart"/>
      <w:r w:rsidRPr="00717FCB">
        <w:rPr>
          <w:b/>
        </w:rPr>
        <w:t>informa</w:t>
      </w:r>
      <w:proofErr w:type="spellEnd"/>
      <w:r w:rsidRPr="00717FCB">
        <w:rPr>
          <w:b/>
        </w:rPr>
        <w:t xml:space="preserve"> </w:t>
      </w:r>
      <w:proofErr w:type="spellStart"/>
      <w:r w:rsidRPr="00717FCB">
        <w:rPr>
          <w:b/>
        </w:rPr>
        <w:t>în</w:t>
      </w:r>
      <w:proofErr w:type="spellEnd"/>
      <w:r w:rsidRPr="00717FCB">
        <w:rPr>
          <w:b/>
        </w:rPr>
        <w:t xml:space="preserve"> </w:t>
      </w:r>
      <w:proofErr w:type="spellStart"/>
      <w:r w:rsidRPr="00717FCB">
        <w:rPr>
          <w:b/>
        </w:rPr>
        <w:t>scris</w:t>
      </w:r>
      <w:proofErr w:type="spellEnd"/>
      <w:r w:rsidRPr="00717FCB">
        <w:rPr>
          <w:b/>
        </w:rPr>
        <w:t xml:space="preserve"> </w:t>
      </w:r>
      <w:r w:rsidR="00717FCB">
        <w:rPr>
          <w:b/>
        </w:rPr>
        <w:t xml:space="preserve">CAS </w:t>
      </w:r>
      <w:proofErr w:type="spellStart"/>
      <w:r w:rsidR="00717FCB">
        <w:rPr>
          <w:b/>
        </w:rPr>
        <w:t>Iași</w:t>
      </w:r>
      <w:proofErr w:type="spellEnd"/>
      <w:r w:rsidRPr="001A2D60">
        <w:t xml:space="preserve"> </w:t>
      </w:r>
      <w:proofErr w:type="spellStart"/>
      <w:r w:rsidRPr="001A2D60">
        <w:t>în</w:t>
      </w:r>
      <w:proofErr w:type="spellEnd"/>
      <w:r w:rsidRPr="001A2D60">
        <w:t xml:space="preserve"> </w:t>
      </w:r>
      <w:proofErr w:type="spellStart"/>
      <w:r w:rsidRPr="001A2D60">
        <w:t>termen</w:t>
      </w:r>
      <w:proofErr w:type="spellEnd"/>
      <w:r w:rsidRPr="001A2D60">
        <w:t xml:space="preserve"> de 5 </w:t>
      </w:r>
      <w:proofErr w:type="spellStart"/>
      <w:r w:rsidRPr="001A2D60">
        <w:t>zile</w:t>
      </w:r>
      <w:proofErr w:type="spellEnd"/>
      <w:r w:rsidRPr="001A2D60">
        <w:t xml:space="preserve"> </w:t>
      </w:r>
      <w:proofErr w:type="spellStart"/>
      <w:r w:rsidRPr="001A2D60">
        <w:t>lucrătoare</w:t>
      </w:r>
      <w:proofErr w:type="spellEnd"/>
      <w:r w:rsidRPr="001A2D60">
        <w:t xml:space="preserve"> </w:t>
      </w:r>
      <w:proofErr w:type="spellStart"/>
      <w:r w:rsidRPr="001A2D60">
        <w:t>asupra</w:t>
      </w:r>
      <w:proofErr w:type="spellEnd"/>
      <w:r w:rsidRPr="001A2D60">
        <w:t xml:space="preserve"> </w:t>
      </w:r>
      <w:proofErr w:type="spellStart"/>
      <w:r w:rsidRPr="001A2D60">
        <w:t>modificării</w:t>
      </w:r>
      <w:proofErr w:type="spellEnd"/>
      <w:r w:rsidRPr="001A2D60">
        <w:t xml:space="preserve"> </w:t>
      </w:r>
      <w:proofErr w:type="spellStart"/>
      <w:r w:rsidRPr="001A2D60">
        <w:t>oricăreia</w:t>
      </w:r>
      <w:proofErr w:type="spellEnd"/>
      <w:r w:rsidRPr="001A2D60">
        <w:t xml:space="preserve"> </w:t>
      </w:r>
      <w:proofErr w:type="spellStart"/>
      <w:r w:rsidRPr="001A2D60">
        <w:t>dintre</w:t>
      </w:r>
      <w:proofErr w:type="spellEnd"/>
      <w:r w:rsidRPr="001A2D60">
        <w:t xml:space="preserve"> </w:t>
      </w:r>
      <w:proofErr w:type="spellStart"/>
      <w:r w:rsidRPr="001A2D60">
        <w:t>condițiile</w:t>
      </w:r>
      <w:proofErr w:type="spellEnd"/>
      <w:r w:rsidRPr="001A2D60">
        <w:t xml:space="preserve"> </w:t>
      </w:r>
      <w:proofErr w:type="spellStart"/>
      <w:r w:rsidRPr="001A2D60">
        <w:t>pentru</w:t>
      </w:r>
      <w:proofErr w:type="spellEnd"/>
      <w:r w:rsidRPr="001A2D60">
        <w:t xml:space="preserve"> care a </w:t>
      </w:r>
      <w:proofErr w:type="spellStart"/>
      <w:r w:rsidRPr="001A2D60">
        <w:t>fost</w:t>
      </w:r>
      <w:proofErr w:type="spellEnd"/>
      <w:r w:rsidRPr="001A2D60">
        <w:t xml:space="preserve"> </w:t>
      </w:r>
      <w:proofErr w:type="spellStart"/>
      <w:r w:rsidRPr="001A2D60">
        <w:t>evaluat</w:t>
      </w:r>
      <w:proofErr w:type="spellEnd"/>
      <w:r w:rsidRPr="001A2D60">
        <w:t xml:space="preserve"> </w:t>
      </w:r>
      <w:proofErr w:type="spellStart"/>
      <w:r w:rsidRPr="001A2D60">
        <w:t>și</w:t>
      </w:r>
      <w:proofErr w:type="spellEnd"/>
      <w:r w:rsidRPr="001A2D60">
        <w:t xml:space="preserve"> de a </w:t>
      </w:r>
      <w:proofErr w:type="spellStart"/>
      <w:r w:rsidRPr="001A2D60">
        <w:t>reînnoi</w:t>
      </w:r>
      <w:proofErr w:type="spellEnd"/>
      <w:r w:rsidRPr="001A2D60">
        <w:t xml:space="preserve"> </w:t>
      </w:r>
      <w:proofErr w:type="spellStart"/>
      <w:r w:rsidRPr="001A2D60">
        <w:t>toate</w:t>
      </w:r>
      <w:proofErr w:type="spellEnd"/>
      <w:r w:rsidRPr="001A2D60">
        <w:t xml:space="preserve"> </w:t>
      </w:r>
      <w:proofErr w:type="spellStart"/>
      <w:r w:rsidRPr="001A2D60">
        <w:t>documentele</w:t>
      </w:r>
      <w:proofErr w:type="spellEnd"/>
      <w:r w:rsidRPr="001A2D60">
        <w:t xml:space="preserve"> care au stat la </w:t>
      </w:r>
      <w:proofErr w:type="spellStart"/>
      <w:r w:rsidRPr="001A2D60">
        <w:t>baza</w:t>
      </w:r>
      <w:proofErr w:type="spellEnd"/>
      <w:r w:rsidRPr="001A2D60">
        <w:t xml:space="preserve"> </w:t>
      </w:r>
      <w:proofErr w:type="spellStart"/>
      <w:r w:rsidRPr="001A2D60">
        <w:t>evaluării</w:t>
      </w:r>
      <w:proofErr w:type="spellEnd"/>
      <w:r w:rsidRPr="001A2D60">
        <w:t xml:space="preserve">. </w:t>
      </w:r>
    </w:p>
    <w:p w:rsidR="00FE7058" w:rsidRPr="001A2D60" w:rsidRDefault="00FE7058" w:rsidP="00BB0A68">
      <w:pPr>
        <w:pStyle w:val="NoSpacing"/>
        <w:spacing w:line="360" w:lineRule="auto"/>
        <w:ind w:left="360" w:firstLine="360"/>
        <w:jc w:val="both"/>
      </w:pPr>
      <w:proofErr w:type="spellStart"/>
      <w:r w:rsidRPr="001A2D60">
        <w:t>Deciziile</w:t>
      </w:r>
      <w:proofErr w:type="spellEnd"/>
      <w:r w:rsidRPr="001A2D60">
        <w:t xml:space="preserve"> de </w:t>
      </w:r>
      <w:proofErr w:type="spellStart"/>
      <w:r w:rsidRPr="001A2D60">
        <w:t>evaluare</w:t>
      </w:r>
      <w:proofErr w:type="spellEnd"/>
      <w:r w:rsidRPr="001A2D60">
        <w:t xml:space="preserve"> </w:t>
      </w:r>
      <w:proofErr w:type="spellStart"/>
      <w:r w:rsidRPr="001A2D60">
        <w:t>aflate</w:t>
      </w:r>
      <w:proofErr w:type="spellEnd"/>
      <w:r w:rsidRPr="001A2D60">
        <w:t xml:space="preserve"> </w:t>
      </w:r>
      <w:proofErr w:type="spellStart"/>
      <w:r w:rsidRPr="001A2D60">
        <w:t>în</w:t>
      </w:r>
      <w:proofErr w:type="spellEnd"/>
      <w:r w:rsidRPr="001A2D60">
        <w:t xml:space="preserve"> </w:t>
      </w:r>
      <w:proofErr w:type="spellStart"/>
      <w:r w:rsidRPr="001A2D60">
        <w:t>perioada</w:t>
      </w:r>
      <w:proofErr w:type="spellEnd"/>
      <w:r w:rsidRPr="001A2D60">
        <w:t xml:space="preserve"> de </w:t>
      </w:r>
      <w:proofErr w:type="spellStart"/>
      <w:r w:rsidRPr="001A2D60">
        <w:t>valabilitate</w:t>
      </w:r>
      <w:proofErr w:type="spellEnd"/>
      <w:r w:rsidRPr="001A2D60">
        <w:t xml:space="preserve"> se pot </w:t>
      </w:r>
      <w:proofErr w:type="spellStart"/>
      <w:r w:rsidRPr="001A2D60">
        <w:t>actualiza</w:t>
      </w:r>
      <w:proofErr w:type="spellEnd"/>
      <w:r w:rsidRPr="001A2D60">
        <w:t xml:space="preserve"> </w:t>
      </w:r>
      <w:proofErr w:type="spellStart"/>
      <w:r w:rsidRPr="001A2D60">
        <w:t>în</w:t>
      </w:r>
      <w:proofErr w:type="spellEnd"/>
      <w:r w:rsidRPr="001A2D60">
        <w:t xml:space="preserve"> </w:t>
      </w:r>
      <w:proofErr w:type="spellStart"/>
      <w:r w:rsidRPr="001A2D60">
        <w:t>baza</w:t>
      </w:r>
      <w:proofErr w:type="spellEnd"/>
      <w:r w:rsidRPr="001A2D60">
        <w:t xml:space="preserve"> </w:t>
      </w:r>
      <w:proofErr w:type="spellStart"/>
      <w:r w:rsidRPr="001A2D60">
        <w:t>documentelor</w:t>
      </w:r>
      <w:proofErr w:type="spellEnd"/>
      <w:r w:rsidRPr="001A2D60">
        <w:t xml:space="preserve"> </w:t>
      </w:r>
      <w:proofErr w:type="spellStart"/>
      <w:r w:rsidRPr="001A2D60">
        <w:t>justificative</w:t>
      </w:r>
      <w:proofErr w:type="spellEnd"/>
      <w:r w:rsidRPr="001A2D60">
        <w:t xml:space="preserve"> </w:t>
      </w:r>
      <w:proofErr w:type="spellStart"/>
      <w:r w:rsidRPr="001A2D60">
        <w:t>depuse</w:t>
      </w:r>
      <w:proofErr w:type="spellEnd"/>
      <w:r w:rsidRPr="001A2D60">
        <w:t xml:space="preserve"> la </w:t>
      </w:r>
      <w:proofErr w:type="spellStart"/>
      <w:r w:rsidRPr="001A2D60">
        <w:t>secretariatul</w:t>
      </w:r>
      <w:proofErr w:type="spellEnd"/>
      <w:r w:rsidRPr="001A2D60">
        <w:t xml:space="preserve"> </w:t>
      </w:r>
      <w:proofErr w:type="spellStart"/>
      <w:r w:rsidRPr="001A2D60">
        <w:t>comisiei</w:t>
      </w:r>
      <w:proofErr w:type="spellEnd"/>
      <w:r w:rsidRPr="001A2D60">
        <w:t xml:space="preserve"> de </w:t>
      </w:r>
      <w:proofErr w:type="spellStart"/>
      <w:r w:rsidRPr="001A2D60">
        <w:t>evaluare</w:t>
      </w:r>
      <w:proofErr w:type="spellEnd"/>
      <w:r w:rsidRPr="001A2D60">
        <w:t xml:space="preserve"> de la </w:t>
      </w:r>
      <w:proofErr w:type="spellStart"/>
      <w:r w:rsidRPr="001A2D60">
        <w:t>nivelul</w:t>
      </w:r>
      <w:proofErr w:type="spellEnd"/>
      <w:r w:rsidRPr="001A2D60">
        <w:t xml:space="preserve"> CAS </w:t>
      </w:r>
      <w:proofErr w:type="spellStart"/>
      <w:r w:rsidRPr="001A2D60">
        <w:t>Iași</w:t>
      </w:r>
      <w:proofErr w:type="spellEnd"/>
      <w:r w:rsidRPr="001A2D60">
        <w:t xml:space="preserve"> </w:t>
      </w:r>
      <w:proofErr w:type="spellStart"/>
      <w:r w:rsidRPr="001A2D60">
        <w:t>în</w:t>
      </w:r>
      <w:proofErr w:type="spellEnd"/>
      <w:r w:rsidRPr="001A2D60">
        <w:t xml:space="preserve"> </w:t>
      </w:r>
      <w:proofErr w:type="spellStart"/>
      <w:r w:rsidRPr="001A2D60">
        <w:t>termen</w:t>
      </w:r>
      <w:proofErr w:type="spellEnd"/>
      <w:r w:rsidRPr="001A2D60">
        <w:t xml:space="preserve"> de 5 </w:t>
      </w:r>
      <w:proofErr w:type="spellStart"/>
      <w:r w:rsidRPr="001A2D60">
        <w:t>zile</w:t>
      </w:r>
      <w:proofErr w:type="spellEnd"/>
      <w:r w:rsidRPr="001A2D60">
        <w:t xml:space="preserve"> </w:t>
      </w:r>
      <w:proofErr w:type="spellStart"/>
      <w:r w:rsidRPr="001A2D60">
        <w:t>lucrătoare</w:t>
      </w:r>
      <w:proofErr w:type="spellEnd"/>
      <w:r w:rsidRPr="001A2D60">
        <w:t xml:space="preserve"> de la data </w:t>
      </w:r>
      <w:proofErr w:type="spellStart"/>
      <w:r w:rsidRPr="001A2D60">
        <w:t>reînnoirii</w:t>
      </w:r>
      <w:proofErr w:type="spellEnd"/>
      <w:r w:rsidRPr="001A2D60">
        <w:t>/</w:t>
      </w:r>
      <w:proofErr w:type="spellStart"/>
      <w:r w:rsidRPr="001A2D60">
        <w:t>modificării</w:t>
      </w:r>
      <w:proofErr w:type="spellEnd"/>
      <w:r w:rsidRPr="001A2D60">
        <w:t xml:space="preserve"> </w:t>
      </w:r>
      <w:proofErr w:type="spellStart"/>
      <w:r w:rsidRPr="001A2D60">
        <w:t>documentelor</w:t>
      </w:r>
      <w:proofErr w:type="spellEnd"/>
      <w:r w:rsidRPr="001A2D60">
        <w:t xml:space="preserve"> care au stat la </w:t>
      </w:r>
      <w:proofErr w:type="spellStart"/>
      <w:r w:rsidRPr="001A2D60">
        <w:t>baza</w:t>
      </w:r>
      <w:proofErr w:type="spellEnd"/>
      <w:r w:rsidRPr="001A2D60">
        <w:t xml:space="preserve"> </w:t>
      </w:r>
      <w:proofErr w:type="spellStart"/>
      <w:r w:rsidRPr="001A2D60">
        <w:t>evaluării</w:t>
      </w:r>
      <w:proofErr w:type="spellEnd"/>
      <w:r w:rsidRPr="001A2D60">
        <w:t xml:space="preserve"> cu </w:t>
      </w:r>
      <w:proofErr w:type="spellStart"/>
      <w:r w:rsidRPr="001A2D60">
        <w:t>menținerea</w:t>
      </w:r>
      <w:proofErr w:type="spellEnd"/>
      <w:r w:rsidRPr="001A2D60">
        <w:t xml:space="preserve"> </w:t>
      </w:r>
      <w:proofErr w:type="spellStart"/>
      <w:r w:rsidRPr="001A2D60">
        <w:t>valabilității</w:t>
      </w:r>
      <w:proofErr w:type="spellEnd"/>
      <w:r w:rsidRPr="001A2D60">
        <w:t xml:space="preserve"> </w:t>
      </w:r>
      <w:proofErr w:type="spellStart"/>
      <w:r w:rsidRPr="001A2D60">
        <w:t>deciziei</w:t>
      </w:r>
      <w:proofErr w:type="spellEnd"/>
      <w:r w:rsidRPr="001A2D60">
        <w:t xml:space="preserve"> </w:t>
      </w:r>
      <w:proofErr w:type="spellStart"/>
      <w:r w:rsidRPr="001A2D60">
        <w:t>rezultate</w:t>
      </w:r>
      <w:proofErr w:type="spellEnd"/>
      <w:r w:rsidRPr="001A2D60">
        <w:t xml:space="preserve"> </w:t>
      </w:r>
      <w:proofErr w:type="spellStart"/>
      <w:r w:rsidRPr="001A2D60">
        <w:t>în</w:t>
      </w:r>
      <w:proofErr w:type="spellEnd"/>
      <w:r w:rsidRPr="001A2D60">
        <w:t xml:space="preserve"> </w:t>
      </w:r>
      <w:proofErr w:type="spellStart"/>
      <w:r w:rsidRPr="001A2D60">
        <w:t>urma</w:t>
      </w:r>
      <w:proofErr w:type="spellEnd"/>
      <w:r w:rsidRPr="001A2D60">
        <w:t xml:space="preserve"> </w:t>
      </w:r>
      <w:proofErr w:type="spellStart"/>
      <w:r w:rsidRPr="001A2D60">
        <w:t>evaluării</w:t>
      </w:r>
      <w:proofErr w:type="spellEnd"/>
      <w:r w:rsidRPr="001A2D60">
        <w:t xml:space="preserve"> </w:t>
      </w:r>
      <w:proofErr w:type="spellStart"/>
      <w:r w:rsidRPr="001A2D60">
        <w:t>în</w:t>
      </w:r>
      <w:proofErr w:type="spellEnd"/>
      <w:r w:rsidRPr="001A2D60">
        <w:t xml:space="preserve"> </w:t>
      </w:r>
      <w:proofErr w:type="spellStart"/>
      <w:r w:rsidRPr="001A2D60">
        <w:t>următoarele</w:t>
      </w:r>
      <w:proofErr w:type="spellEnd"/>
      <w:r w:rsidRPr="001A2D60">
        <w:t xml:space="preserve"> </w:t>
      </w:r>
      <w:proofErr w:type="spellStart"/>
      <w:r w:rsidRPr="001A2D60">
        <w:t>situații</w:t>
      </w:r>
      <w:proofErr w:type="spellEnd"/>
      <w:r w:rsidRPr="001A2D60">
        <w:t xml:space="preserve">: </w:t>
      </w:r>
    </w:p>
    <w:p w:rsidR="00FE7058" w:rsidRPr="001A2D60" w:rsidRDefault="00FE7058" w:rsidP="00BB0A68">
      <w:pPr>
        <w:pStyle w:val="NoSpacing"/>
        <w:spacing w:line="360" w:lineRule="auto"/>
        <w:ind w:left="360" w:hanging="270"/>
        <w:jc w:val="both"/>
      </w:pPr>
      <w:r w:rsidRPr="001A2D60">
        <w:t xml:space="preserve">a) </w:t>
      </w:r>
      <w:proofErr w:type="spellStart"/>
      <w:proofErr w:type="gramStart"/>
      <w:r w:rsidRPr="001A2D60">
        <w:t>schimbarea</w:t>
      </w:r>
      <w:proofErr w:type="spellEnd"/>
      <w:proofErr w:type="gramEnd"/>
      <w:r w:rsidRPr="001A2D60">
        <w:t xml:space="preserve"> </w:t>
      </w:r>
      <w:proofErr w:type="spellStart"/>
      <w:r w:rsidRPr="001A2D60">
        <w:t>reprezentantului</w:t>
      </w:r>
      <w:proofErr w:type="spellEnd"/>
      <w:r w:rsidRPr="001A2D60">
        <w:t xml:space="preserve"> legal al </w:t>
      </w:r>
      <w:proofErr w:type="spellStart"/>
      <w:r w:rsidRPr="001A2D60">
        <w:t>furnizorului</w:t>
      </w:r>
      <w:proofErr w:type="spellEnd"/>
      <w:r w:rsidRPr="001A2D60">
        <w:t xml:space="preserve">, </w:t>
      </w:r>
    </w:p>
    <w:p w:rsidR="00FE7058" w:rsidRPr="001A2D60" w:rsidRDefault="00FE7058" w:rsidP="00BB0A68">
      <w:pPr>
        <w:pStyle w:val="NoSpacing"/>
        <w:spacing w:line="360" w:lineRule="auto"/>
        <w:ind w:left="360" w:hanging="270"/>
        <w:jc w:val="both"/>
      </w:pPr>
      <w:r w:rsidRPr="001A2D60">
        <w:t xml:space="preserve">b) </w:t>
      </w:r>
      <w:proofErr w:type="spellStart"/>
      <w:proofErr w:type="gramStart"/>
      <w:r w:rsidRPr="001A2D60">
        <w:t>schimbarea</w:t>
      </w:r>
      <w:proofErr w:type="spellEnd"/>
      <w:proofErr w:type="gramEnd"/>
      <w:r w:rsidRPr="001A2D60">
        <w:t xml:space="preserve"> </w:t>
      </w:r>
      <w:proofErr w:type="spellStart"/>
      <w:r w:rsidRPr="001A2D60">
        <w:t>denumirii</w:t>
      </w:r>
      <w:proofErr w:type="spellEnd"/>
      <w:r w:rsidRPr="001A2D60">
        <w:t xml:space="preserve"> </w:t>
      </w:r>
      <w:proofErr w:type="spellStart"/>
      <w:r w:rsidRPr="001A2D60">
        <w:t>furnizorului</w:t>
      </w:r>
      <w:proofErr w:type="spellEnd"/>
      <w:r w:rsidRPr="001A2D60">
        <w:t xml:space="preserve"> </w:t>
      </w:r>
    </w:p>
    <w:p w:rsidR="00FE7058" w:rsidRPr="001A2D60" w:rsidRDefault="00FE7058" w:rsidP="00BB0A68">
      <w:pPr>
        <w:pStyle w:val="NoSpacing"/>
        <w:spacing w:line="360" w:lineRule="auto"/>
        <w:ind w:left="360" w:hanging="270"/>
        <w:jc w:val="both"/>
      </w:pPr>
      <w:r w:rsidRPr="001A2D60">
        <w:t xml:space="preserve">c) </w:t>
      </w:r>
      <w:proofErr w:type="spellStart"/>
      <w:proofErr w:type="gramStart"/>
      <w:r w:rsidRPr="001A2D60">
        <w:t>modificarea</w:t>
      </w:r>
      <w:proofErr w:type="spellEnd"/>
      <w:proofErr w:type="gramEnd"/>
      <w:r w:rsidRPr="001A2D60">
        <w:t xml:space="preserve"> </w:t>
      </w:r>
      <w:proofErr w:type="spellStart"/>
      <w:r w:rsidRPr="001A2D60">
        <w:t>adresei</w:t>
      </w:r>
      <w:proofErr w:type="spellEnd"/>
      <w:r w:rsidRPr="001A2D60">
        <w:t xml:space="preserve"> </w:t>
      </w:r>
      <w:proofErr w:type="spellStart"/>
      <w:r w:rsidRPr="001A2D60">
        <w:t>sediului</w:t>
      </w:r>
      <w:proofErr w:type="spellEnd"/>
      <w:r w:rsidRPr="001A2D60">
        <w:t xml:space="preserve"> social </w:t>
      </w:r>
      <w:proofErr w:type="spellStart"/>
      <w:r w:rsidRPr="001A2D60">
        <w:t>fără</w:t>
      </w:r>
      <w:proofErr w:type="spellEnd"/>
      <w:r w:rsidRPr="001A2D60">
        <w:t xml:space="preserve"> </w:t>
      </w:r>
      <w:proofErr w:type="spellStart"/>
      <w:r w:rsidRPr="001A2D60">
        <w:t>activitate</w:t>
      </w:r>
      <w:proofErr w:type="spellEnd"/>
      <w:r w:rsidRPr="001A2D60">
        <w:t xml:space="preserve"> </w:t>
      </w:r>
      <w:proofErr w:type="spellStart"/>
      <w:r w:rsidRPr="001A2D60">
        <w:t>lucrativă</w:t>
      </w:r>
      <w:proofErr w:type="spellEnd"/>
      <w:r w:rsidRPr="001A2D60">
        <w:t xml:space="preserve"> a </w:t>
      </w:r>
      <w:proofErr w:type="spellStart"/>
      <w:r w:rsidRPr="001A2D60">
        <w:t>furnizorului</w:t>
      </w:r>
      <w:proofErr w:type="spellEnd"/>
      <w:r w:rsidRPr="001A2D60">
        <w:t xml:space="preserve">, </w:t>
      </w:r>
    </w:p>
    <w:p w:rsidR="00FE7058" w:rsidRDefault="00FE7058" w:rsidP="00BB0A68">
      <w:pPr>
        <w:pStyle w:val="NoSpacing"/>
        <w:spacing w:line="360" w:lineRule="auto"/>
        <w:ind w:left="360" w:hanging="270"/>
        <w:jc w:val="both"/>
      </w:pPr>
      <w:r w:rsidRPr="001A2D60">
        <w:lastRenderedPageBreak/>
        <w:t xml:space="preserve">d) </w:t>
      </w:r>
      <w:proofErr w:type="spellStart"/>
      <w:proofErr w:type="gramStart"/>
      <w:r w:rsidRPr="001A2D60">
        <w:t>fuziunea</w:t>
      </w:r>
      <w:proofErr w:type="spellEnd"/>
      <w:proofErr w:type="gramEnd"/>
      <w:r w:rsidRPr="001A2D60">
        <w:t xml:space="preserve"> </w:t>
      </w:r>
      <w:proofErr w:type="spellStart"/>
      <w:r w:rsidRPr="001A2D60">
        <w:t>prin</w:t>
      </w:r>
      <w:proofErr w:type="spellEnd"/>
      <w:r w:rsidRPr="001A2D60">
        <w:t xml:space="preserve"> </w:t>
      </w:r>
      <w:proofErr w:type="spellStart"/>
      <w:r w:rsidRPr="001A2D60">
        <w:t>absorbție</w:t>
      </w:r>
      <w:proofErr w:type="spellEnd"/>
      <w:r w:rsidRPr="001A2D60">
        <w:t xml:space="preserve"> a </w:t>
      </w:r>
      <w:proofErr w:type="spellStart"/>
      <w:r w:rsidRPr="001A2D60">
        <w:t>furnizorului</w:t>
      </w:r>
      <w:proofErr w:type="spellEnd"/>
      <w:r w:rsidRPr="001A2D60">
        <w:t>.</w:t>
      </w:r>
    </w:p>
    <w:p w:rsidR="00584E38" w:rsidRPr="001A2D60" w:rsidRDefault="00584E38" w:rsidP="00BB0A68">
      <w:pPr>
        <w:pStyle w:val="NoSpacing"/>
        <w:spacing w:line="360" w:lineRule="auto"/>
        <w:ind w:left="360" w:hanging="270"/>
        <w:jc w:val="both"/>
        <w:rPr>
          <w:rStyle w:val="Strong"/>
          <w:bdr w:val="none" w:sz="0" w:space="0" w:color="auto" w:frame="1"/>
          <w:lang w:val="it-IT"/>
        </w:rPr>
      </w:pPr>
    </w:p>
    <w:p w:rsidR="00FE7058" w:rsidRPr="001A2D60" w:rsidRDefault="00FE7058" w:rsidP="00BB0A68">
      <w:pPr>
        <w:pStyle w:val="NoSpacing"/>
        <w:spacing w:line="360" w:lineRule="auto"/>
        <w:ind w:left="360" w:firstLine="360"/>
        <w:jc w:val="both"/>
        <w:rPr>
          <w:rStyle w:val="apple-converted-space"/>
          <w:lang w:val="fr-FR"/>
        </w:rPr>
      </w:pPr>
      <w:r w:rsidRPr="001A2D60">
        <w:rPr>
          <w:b/>
          <w:lang w:val="it-IT"/>
        </w:rPr>
        <w:t xml:space="preserve">Dovada deținerii spațiului,  </w:t>
      </w:r>
      <w:r w:rsidRPr="001A2D60">
        <w:rPr>
          <w:rStyle w:val="apple-converted-space"/>
          <w:lang w:val="it-IT"/>
        </w:rPr>
        <w:t>în copie certificat</w:t>
      </w:r>
      <w:r>
        <w:rPr>
          <w:rStyle w:val="apple-converted-space"/>
          <w:lang w:val="it-IT"/>
        </w:rPr>
        <w:t>ă</w:t>
      </w:r>
      <w:r w:rsidRPr="001A2D60">
        <w:rPr>
          <w:rStyle w:val="apple-converted-space"/>
          <w:lang w:val="it-IT"/>
        </w:rPr>
        <w:t xml:space="preserve"> pe fiecare pagină prin sintagma ,,conform cu originalul” și semnătura reprezentantului legal se poate face cu unul din următoarele documente, după caz:</w:t>
      </w:r>
    </w:p>
    <w:p w:rsidR="00FE7058" w:rsidRPr="001A2D60" w:rsidRDefault="00FE7058" w:rsidP="00BB0A68">
      <w:pPr>
        <w:pStyle w:val="NoSpacing"/>
        <w:spacing w:line="360" w:lineRule="auto"/>
        <w:ind w:left="360" w:hanging="270"/>
        <w:rPr>
          <w:lang w:val="it-IT"/>
        </w:rPr>
      </w:pPr>
      <w:r w:rsidRPr="001A2D60">
        <w:rPr>
          <w:lang w:val="it-IT"/>
        </w:rPr>
        <w:t xml:space="preserve">a) concesiune </w:t>
      </w:r>
      <w:r w:rsidRPr="001A2D60">
        <w:t>;</w:t>
      </w:r>
      <w:r w:rsidRPr="001A2D60">
        <w:rPr>
          <w:lang w:val="it-IT"/>
        </w:rPr>
        <w:t xml:space="preserve"> </w:t>
      </w:r>
    </w:p>
    <w:p w:rsidR="00FE7058" w:rsidRPr="001A2D60" w:rsidRDefault="00FE7058" w:rsidP="00BB0A68">
      <w:pPr>
        <w:pStyle w:val="NoSpacing"/>
        <w:spacing w:line="360" w:lineRule="auto"/>
        <w:ind w:left="360" w:hanging="270"/>
        <w:rPr>
          <w:lang w:val="it-IT"/>
        </w:rPr>
      </w:pPr>
      <w:r w:rsidRPr="001A2D60">
        <w:rPr>
          <w:lang w:val="it-IT"/>
        </w:rPr>
        <w:t xml:space="preserve">b) vânzare-cumpărare prin notariat ; </w:t>
      </w:r>
    </w:p>
    <w:p w:rsidR="00FE7058" w:rsidRPr="001A2D60" w:rsidRDefault="00FE7058" w:rsidP="00BB0A68">
      <w:pPr>
        <w:pStyle w:val="NoSpacing"/>
        <w:spacing w:line="360" w:lineRule="auto"/>
        <w:ind w:left="360" w:hanging="270"/>
        <w:rPr>
          <w:lang w:val="it-IT"/>
        </w:rPr>
      </w:pPr>
      <w:r w:rsidRPr="001A2D60">
        <w:rPr>
          <w:lang w:val="it-IT"/>
        </w:rPr>
        <w:t xml:space="preserve">c) comodat, uz, sau uzufruct ; </w:t>
      </w:r>
    </w:p>
    <w:p w:rsidR="00FE7058" w:rsidRPr="001A2D60" w:rsidRDefault="00FE7058" w:rsidP="00BB0A68">
      <w:pPr>
        <w:pStyle w:val="NoSpacing"/>
        <w:spacing w:line="360" w:lineRule="auto"/>
        <w:ind w:left="360" w:hanging="270"/>
        <w:rPr>
          <w:lang w:val="it-IT"/>
        </w:rPr>
      </w:pPr>
      <w:r w:rsidRPr="001A2D60">
        <w:rPr>
          <w:lang w:val="it-IT"/>
        </w:rPr>
        <w:t xml:space="preserve">d) locaţiune ; </w:t>
      </w:r>
    </w:p>
    <w:p w:rsidR="00FE7058" w:rsidRPr="001A2D60" w:rsidRDefault="00FE7058" w:rsidP="00BB0A68">
      <w:pPr>
        <w:pStyle w:val="NoSpacing"/>
        <w:spacing w:line="360" w:lineRule="auto"/>
        <w:ind w:left="360" w:hanging="270"/>
        <w:rPr>
          <w:lang w:val="it-IT"/>
        </w:rPr>
      </w:pPr>
      <w:r w:rsidRPr="001A2D60">
        <w:rPr>
          <w:lang w:val="it-IT"/>
        </w:rPr>
        <w:t xml:space="preserve">e) închiriere ; </w:t>
      </w:r>
    </w:p>
    <w:p w:rsidR="00FE7058" w:rsidRPr="001A2D60" w:rsidRDefault="00FE7058" w:rsidP="00BB0A68">
      <w:pPr>
        <w:pStyle w:val="NoSpacing"/>
        <w:spacing w:line="360" w:lineRule="auto"/>
        <w:ind w:left="360" w:hanging="270"/>
        <w:rPr>
          <w:lang w:val="fr-FR"/>
        </w:rPr>
      </w:pPr>
      <w:r w:rsidRPr="001A2D60">
        <w:rPr>
          <w:lang w:val="fr-FR"/>
        </w:rPr>
        <w:t xml:space="preserve">f) </w:t>
      </w:r>
      <w:proofErr w:type="spellStart"/>
      <w:r w:rsidRPr="001A2D60">
        <w:rPr>
          <w:lang w:val="fr-FR"/>
        </w:rPr>
        <w:t>contract</w:t>
      </w:r>
      <w:proofErr w:type="spellEnd"/>
      <w:r w:rsidRPr="001A2D60">
        <w:rPr>
          <w:lang w:val="fr-FR"/>
        </w:rPr>
        <w:t xml:space="preserve"> de </w:t>
      </w:r>
      <w:proofErr w:type="spellStart"/>
      <w:r w:rsidRPr="001A2D60">
        <w:rPr>
          <w:lang w:val="fr-FR"/>
        </w:rPr>
        <w:t>cesiune</w:t>
      </w:r>
      <w:proofErr w:type="spellEnd"/>
      <w:r w:rsidRPr="001A2D60">
        <w:rPr>
          <w:lang w:val="fr-FR"/>
        </w:rPr>
        <w:t xml:space="preserve"> de </w:t>
      </w:r>
      <w:proofErr w:type="spellStart"/>
      <w:r w:rsidRPr="001A2D60">
        <w:rPr>
          <w:lang w:val="fr-FR"/>
        </w:rPr>
        <w:t>creanţă</w:t>
      </w:r>
      <w:proofErr w:type="spellEnd"/>
      <w:r w:rsidRPr="001A2D60">
        <w:rPr>
          <w:lang w:val="fr-FR"/>
        </w:rPr>
        <w:t xml:space="preserve">, </w:t>
      </w:r>
      <w:proofErr w:type="spellStart"/>
      <w:r w:rsidRPr="001A2D60">
        <w:rPr>
          <w:lang w:val="fr-FR"/>
        </w:rPr>
        <w:t>cu</w:t>
      </w:r>
      <w:proofErr w:type="spellEnd"/>
      <w:r w:rsidRPr="001A2D60">
        <w:rPr>
          <w:lang w:val="fr-FR"/>
        </w:rPr>
        <w:t xml:space="preserve"> </w:t>
      </w:r>
      <w:proofErr w:type="spellStart"/>
      <w:r w:rsidRPr="001A2D60">
        <w:rPr>
          <w:lang w:val="fr-FR"/>
        </w:rPr>
        <w:t>acordul</w:t>
      </w:r>
      <w:proofErr w:type="spellEnd"/>
      <w:r w:rsidRPr="001A2D60">
        <w:rPr>
          <w:lang w:val="fr-FR"/>
        </w:rPr>
        <w:t xml:space="preserve"> </w:t>
      </w:r>
      <w:proofErr w:type="spellStart"/>
      <w:r w:rsidRPr="001A2D60">
        <w:rPr>
          <w:lang w:val="fr-FR"/>
        </w:rPr>
        <w:t>societăţii</w:t>
      </w:r>
      <w:proofErr w:type="spellEnd"/>
      <w:r w:rsidRPr="001A2D60">
        <w:rPr>
          <w:lang w:val="fr-FR"/>
        </w:rPr>
        <w:t xml:space="preserve"> </w:t>
      </w:r>
      <w:proofErr w:type="spellStart"/>
      <w:r w:rsidRPr="001A2D60">
        <w:rPr>
          <w:lang w:val="fr-FR"/>
        </w:rPr>
        <w:t>finanţatoare</w:t>
      </w:r>
      <w:proofErr w:type="spellEnd"/>
      <w:r w:rsidRPr="001A2D60">
        <w:rPr>
          <w:lang w:val="fr-FR"/>
        </w:rPr>
        <w:t xml:space="preserve"> ; </w:t>
      </w:r>
    </w:p>
    <w:p w:rsidR="00FE7058" w:rsidRPr="001A2D60" w:rsidRDefault="00FE7058" w:rsidP="00BB0A68">
      <w:pPr>
        <w:pStyle w:val="NoSpacing"/>
        <w:spacing w:line="360" w:lineRule="auto"/>
        <w:ind w:left="360" w:hanging="270"/>
      </w:pPr>
      <w:r w:rsidRPr="001A2D60">
        <w:rPr>
          <w:lang w:val="fr-FR"/>
        </w:rPr>
        <w:t xml:space="preserve">g) </w:t>
      </w:r>
      <w:proofErr w:type="spellStart"/>
      <w:r w:rsidRPr="001A2D60">
        <w:rPr>
          <w:lang w:val="fr-FR"/>
        </w:rPr>
        <w:t>autorizaţia</w:t>
      </w:r>
      <w:proofErr w:type="spellEnd"/>
      <w:r w:rsidRPr="001A2D60">
        <w:rPr>
          <w:lang w:val="fr-FR"/>
        </w:rPr>
        <w:t xml:space="preserve"> de construire (</w:t>
      </w:r>
      <w:proofErr w:type="spellStart"/>
      <w:r w:rsidRPr="001A2D60">
        <w:rPr>
          <w:lang w:val="fr-FR"/>
        </w:rPr>
        <w:t>dacă</w:t>
      </w:r>
      <w:proofErr w:type="spellEnd"/>
      <w:r w:rsidRPr="001A2D60">
        <w:rPr>
          <w:lang w:val="fr-FR"/>
        </w:rPr>
        <w:t xml:space="preserve"> este </w:t>
      </w:r>
      <w:proofErr w:type="spellStart"/>
      <w:r w:rsidRPr="001A2D60">
        <w:rPr>
          <w:lang w:val="fr-FR"/>
        </w:rPr>
        <w:t>cazul</w:t>
      </w:r>
      <w:proofErr w:type="spellEnd"/>
      <w:r w:rsidRPr="001A2D60">
        <w:rPr>
          <w:lang w:val="fr-FR"/>
        </w:rPr>
        <w:t xml:space="preserve">) </w:t>
      </w:r>
      <w:proofErr w:type="spellStart"/>
      <w:r w:rsidRPr="001A2D60">
        <w:rPr>
          <w:lang w:val="fr-FR"/>
        </w:rPr>
        <w:t>şi</w:t>
      </w:r>
      <w:proofErr w:type="spellEnd"/>
      <w:r w:rsidRPr="001A2D60">
        <w:rPr>
          <w:lang w:val="fr-FR"/>
        </w:rPr>
        <w:t xml:space="preserve"> </w:t>
      </w:r>
      <w:proofErr w:type="spellStart"/>
      <w:r w:rsidRPr="001A2D60">
        <w:rPr>
          <w:lang w:val="fr-FR"/>
        </w:rPr>
        <w:t>proces-verbal</w:t>
      </w:r>
      <w:proofErr w:type="spellEnd"/>
      <w:r w:rsidRPr="001A2D60">
        <w:rPr>
          <w:lang w:val="fr-FR"/>
        </w:rPr>
        <w:t xml:space="preserve"> de </w:t>
      </w:r>
      <w:proofErr w:type="spellStart"/>
      <w:r w:rsidRPr="001A2D60">
        <w:rPr>
          <w:lang w:val="fr-FR"/>
        </w:rPr>
        <w:t>receptie</w:t>
      </w:r>
      <w:proofErr w:type="spellEnd"/>
      <w:r w:rsidRPr="001A2D60">
        <w:rPr>
          <w:lang w:val="fr-FR"/>
        </w:rPr>
        <w:t xml:space="preserve"> a </w:t>
      </w:r>
      <w:proofErr w:type="spellStart"/>
      <w:r w:rsidRPr="001A2D60">
        <w:rPr>
          <w:lang w:val="fr-FR"/>
        </w:rPr>
        <w:t>lucrării</w:t>
      </w:r>
      <w:proofErr w:type="spellEnd"/>
      <w:r w:rsidRPr="001A2D60">
        <w:rPr>
          <w:lang w:val="fr-FR"/>
        </w:rPr>
        <w:t xml:space="preserve">, </w:t>
      </w:r>
      <w:r w:rsidRPr="001A2D60">
        <w:rPr>
          <w:lang w:val="it-IT"/>
        </w:rPr>
        <w:t>inclusiv schița spațiului</w:t>
      </w:r>
      <w:r w:rsidRPr="001A2D60">
        <w:t xml:space="preserve"> ; </w:t>
      </w:r>
    </w:p>
    <w:p w:rsidR="00FE7058" w:rsidRPr="001A2D60" w:rsidRDefault="00FE7058" w:rsidP="00BB0A68">
      <w:pPr>
        <w:pStyle w:val="NoSpacing"/>
        <w:spacing w:line="360" w:lineRule="auto"/>
        <w:ind w:left="360" w:hanging="270"/>
        <w:rPr>
          <w:lang w:val="fr-FR"/>
        </w:rPr>
      </w:pPr>
      <w:r w:rsidRPr="001A2D60">
        <w:rPr>
          <w:lang w:val="fr-FR"/>
        </w:rPr>
        <w:t xml:space="preserve">h) </w:t>
      </w:r>
      <w:proofErr w:type="spellStart"/>
      <w:r w:rsidRPr="001A2D60">
        <w:rPr>
          <w:lang w:val="fr-FR"/>
        </w:rPr>
        <w:t>hotărâri</w:t>
      </w:r>
      <w:proofErr w:type="spellEnd"/>
      <w:r w:rsidRPr="001A2D60">
        <w:rPr>
          <w:lang w:val="fr-FR"/>
        </w:rPr>
        <w:t xml:space="preserve"> </w:t>
      </w:r>
      <w:proofErr w:type="spellStart"/>
      <w:r w:rsidRPr="001A2D60">
        <w:rPr>
          <w:lang w:val="fr-FR"/>
        </w:rPr>
        <w:t>judecătoreşti</w:t>
      </w:r>
      <w:proofErr w:type="spellEnd"/>
      <w:r w:rsidRPr="001A2D60">
        <w:rPr>
          <w:lang w:val="fr-FR"/>
        </w:rPr>
        <w:t xml:space="preserve"> </w:t>
      </w:r>
      <w:proofErr w:type="spellStart"/>
      <w:r w:rsidRPr="001A2D60">
        <w:rPr>
          <w:lang w:val="fr-FR"/>
        </w:rPr>
        <w:t>privind</w:t>
      </w:r>
      <w:proofErr w:type="spellEnd"/>
      <w:r w:rsidRPr="001A2D60">
        <w:rPr>
          <w:lang w:val="fr-FR"/>
        </w:rPr>
        <w:t xml:space="preserve"> </w:t>
      </w:r>
      <w:proofErr w:type="spellStart"/>
      <w:r w:rsidRPr="001A2D60">
        <w:rPr>
          <w:lang w:val="fr-FR"/>
        </w:rPr>
        <w:t>proprietatea</w:t>
      </w:r>
      <w:proofErr w:type="spellEnd"/>
      <w:r w:rsidRPr="001A2D60">
        <w:rPr>
          <w:lang w:val="fr-FR"/>
        </w:rPr>
        <w:t xml:space="preserve"> </w:t>
      </w:r>
      <w:proofErr w:type="spellStart"/>
      <w:r w:rsidRPr="001A2D60">
        <w:rPr>
          <w:lang w:val="fr-FR"/>
        </w:rPr>
        <w:t>sau</w:t>
      </w:r>
      <w:proofErr w:type="spellEnd"/>
      <w:r w:rsidRPr="001A2D60">
        <w:rPr>
          <w:lang w:val="fr-FR"/>
        </w:rPr>
        <w:t xml:space="preserve"> </w:t>
      </w:r>
      <w:proofErr w:type="spellStart"/>
      <w:r w:rsidRPr="001A2D60">
        <w:rPr>
          <w:lang w:val="fr-FR"/>
        </w:rPr>
        <w:t>folosinţa</w:t>
      </w:r>
      <w:proofErr w:type="spellEnd"/>
      <w:r w:rsidRPr="001A2D60">
        <w:rPr>
          <w:lang w:val="fr-FR"/>
        </w:rPr>
        <w:t>/</w:t>
      </w:r>
      <w:proofErr w:type="spellStart"/>
      <w:r w:rsidRPr="001A2D60">
        <w:rPr>
          <w:lang w:val="fr-FR"/>
        </w:rPr>
        <w:t>uzufructul</w:t>
      </w:r>
      <w:proofErr w:type="spellEnd"/>
      <w:r w:rsidRPr="001A2D60">
        <w:rPr>
          <w:lang w:val="fr-FR"/>
        </w:rPr>
        <w:t xml:space="preserve">, </w:t>
      </w:r>
      <w:proofErr w:type="spellStart"/>
      <w:r w:rsidRPr="001A2D60">
        <w:rPr>
          <w:lang w:val="fr-FR"/>
        </w:rPr>
        <w:t>rămase</w:t>
      </w:r>
      <w:proofErr w:type="spellEnd"/>
      <w:r w:rsidRPr="001A2D60">
        <w:rPr>
          <w:lang w:val="fr-FR"/>
        </w:rPr>
        <w:t xml:space="preserve"> </w:t>
      </w:r>
      <w:proofErr w:type="spellStart"/>
      <w:r w:rsidRPr="001A2D60">
        <w:rPr>
          <w:lang w:val="fr-FR"/>
        </w:rPr>
        <w:t>definitive</w:t>
      </w:r>
      <w:proofErr w:type="spellEnd"/>
      <w:r w:rsidRPr="001A2D60">
        <w:rPr>
          <w:lang w:val="fr-FR"/>
        </w:rPr>
        <w:t xml:space="preserve"> </w:t>
      </w:r>
      <w:proofErr w:type="spellStart"/>
      <w:r w:rsidRPr="001A2D60">
        <w:rPr>
          <w:lang w:val="fr-FR"/>
        </w:rPr>
        <w:t>şi</w:t>
      </w:r>
      <w:proofErr w:type="spellEnd"/>
      <w:r w:rsidRPr="001A2D60">
        <w:rPr>
          <w:lang w:val="fr-FR"/>
        </w:rPr>
        <w:t xml:space="preserve"> </w:t>
      </w:r>
      <w:proofErr w:type="spellStart"/>
      <w:r w:rsidRPr="001A2D60">
        <w:rPr>
          <w:lang w:val="fr-FR"/>
        </w:rPr>
        <w:t>irevocabile</w:t>
      </w:r>
      <w:proofErr w:type="spellEnd"/>
      <w:r w:rsidRPr="001A2D60">
        <w:rPr>
          <w:lang w:val="fr-FR"/>
        </w:rPr>
        <w:t xml:space="preserve"> ; </w:t>
      </w:r>
    </w:p>
    <w:p w:rsidR="00FE7058" w:rsidRPr="001A2D60" w:rsidRDefault="00FE7058" w:rsidP="00BB0A68">
      <w:pPr>
        <w:pStyle w:val="NoSpacing"/>
        <w:spacing w:line="360" w:lineRule="auto"/>
        <w:ind w:left="360" w:hanging="270"/>
        <w:rPr>
          <w:lang w:val="fr-FR"/>
        </w:rPr>
      </w:pPr>
      <w:r w:rsidRPr="001A2D60">
        <w:rPr>
          <w:lang w:val="fr-FR"/>
        </w:rPr>
        <w:t xml:space="preserve">i) </w:t>
      </w:r>
      <w:proofErr w:type="spellStart"/>
      <w:r w:rsidRPr="001A2D60">
        <w:rPr>
          <w:lang w:val="fr-FR"/>
        </w:rPr>
        <w:t>hotarâri</w:t>
      </w:r>
      <w:proofErr w:type="spellEnd"/>
      <w:r w:rsidRPr="001A2D60">
        <w:rPr>
          <w:lang w:val="fr-FR"/>
        </w:rPr>
        <w:t xml:space="preserve"> </w:t>
      </w:r>
      <w:proofErr w:type="spellStart"/>
      <w:r w:rsidRPr="001A2D60">
        <w:rPr>
          <w:lang w:val="fr-FR"/>
        </w:rPr>
        <w:t>judecătoreşti</w:t>
      </w:r>
      <w:proofErr w:type="spellEnd"/>
      <w:r w:rsidRPr="001A2D60">
        <w:rPr>
          <w:lang w:val="fr-FR"/>
        </w:rPr>
        <w:t xml:space="preserve"> </w:t>
      </w:r>
      <w:proofErr w:type="spellStart"/>
      <w:r w:rsidRPr="001A2D60">
        <w:rPr>
          <w:lang w:val="fr-FR"/>
        </w:rPr>
        <w:t>privind</w:t>
      </w:r>
      <w:proofErr w:type="spellEnd"/>
      <w:r w:rsidRPr="001A2D60">
        <w:rPr>
          <w:lang w:val="fr-FR"/>
        </w:rPr>
        <w:t xml:space="preserve"> </w:t>
      </w:r>
      <w:proofErr w:type="spellStart"/>
      <w:r w:rsidRPr="001A2D60">
        <w:rPr>
          <w:lang w:val="fr-FR"/>
        </w:rPr>
        <w:t>ieşirea</w:t>
      </w:r>
      <w:proofErr w:type="spellEnd"/>
      <w:r w:rsidRPr="001A2D60">
        <w:rPr>
          <w:lang w:val="fr-FR"/>
        </w:rPr>
        <w:t xml:space="preserve"> </w:t>
      </w:r>
      <w:proofErr w:type="spellStart"/>
      <w:r w:rsidRPr="001A2D60">
        <w:rPr>
          <w:lang w:val="fr-FR"/>
        </w:rPr>
        <w:t>din</w:t>
      </w:r>
      <w:proofErr w:type="spellEnd"/>
      <w:r w:rsidRPr="001A2D60">
        <w:rPr>
          <w:lang w:val="fr-FR"/>
        </w:rPr>
        <w:t xml:space="preserve"> </w:t>
      </w:r>
      <w:proofErr w:type="spellStart"/>
      <w:r w:rsidRPr="001A2D60">
        <w:rPr>
          <w:lang w:val="fr-FR"/>
        </w:rPr>
        <w:t>indiviziune</w:t>
      </w:r>
      <w:proofErr w:type="spellEnd"/>
      <w:r w:rsidRPr="001A2D60">
        <w:rPr>
          <w:lang w:val="fr-FR"/>
        </w:rPr>
        <w:t xml:space="preserve">, </w:t>
      </w:r>
      <w:proofErr w:type="spellStart"/>
      <w:r w:rsidRPr="001A2D60">
        <w:rPr>
          <w:lang w:val="fr-FR"/>
        </w:rPr>
        <w:t>rămase</w:t>
      </w:r>
      <w:proofErr w:type="spellEnd"/>
      <w:r w:rsidRPr="001A2D60">
        <w:rPr>
          <w:lang w:val="fr-FR"/>
        </w:rPr>
        <w:t xml:space="preserve"> </w:t>
      </w:r>
      <w:proofErr w:type="spellStart"/>
      <w:r w:rsidRPr="001A2D60">
        <w:rPr>
          <w:lang w:val="fr-FR"/>
        </w:rPr>
        <w:t>definitive</w:t>
      </w:r>
      <w:proofErr w:type="spellEnd"/>
      <w:r w:rsidRPr="001A2D60">
        <w:rPr>
          <w:lang w:val="fr-FR"/>
        </w:rPr>
        <w:t xml:space="preserve"> </w:t>
      </w:r>
      <w:proofErr w:type="spellStart"/>
      <w:r w:rsidRPr="001A2D60">
        <w:rPr>
          <w:lang w:val="fr-FR"/>
        </w:rPr>
        <w:t>şi</w:t>
      </w:r>
      <w:proofErr w:type="spellEnd"/>
      <w:r w:rsidRPr="001A2D60">
        <w:rPr>
          <w:lang w:val="fr-FR"/>
        </w:rPr>
        <w:t xml:space="preserve"> </w:t>
      </w:r>
      <w:proofErr w:type="spellStart"/>
      <w:r w:rsidRPr="001A2D60">
        <w:rPr>
          <w:lang w:val="fr-FR"/>
        </w:rPr>
        <w:t>irevocabile</w:t>
      </w:r>
      <w:proofErr w:type="spellEnd"/>
      <w:r w:rsidRPr="001A2D60">
        <w:rPr>
          <w:lang w:val="fr-FR"/>
        </w:rPr>
        <w:t xml:space="preserve"> ; </w:t>
      </w:r>
    </w:p>
    <w:p w:rsidR="00FE7058" w:rsidRDefault="00FE7058" w:rsidP="00BB0A68">
      <w:pPr>
        <w:pStyle w:val="NoSpacing"/>
        <w:spacing w:line="360" w:lineRule="auto"/>
        <w:ind w:left="360" w:hanging="270"/>
        <w:rPr>
          <w:lang w:val="fr-FR"/>
        </w:rPr>
      </w:pPr>
      <w:r w:rsidRPr="001A2D60">
        <w:rPr>
          <w:lang w:val="fr-FR"/>
        </w:rPr>
        <w:t xml:space="preserve">j) certificat de </w:t>
      </w:r>
      <w:proofErr w:type="spellStart"/>
      <w:r w:rsidRPr="001A2D60">
        <w:rPr>
          <w:lang w:val="fr-FR"/>
        </w:rPr>
        <w:t>moştenitor</w:t>
      </w:r>
      <w:proofErr w:type="spellEnd"/>
      <w:r w:rsidRPr="001A2D60">
        <w:rPr>
          <w:lang w:val="fr-FR"/>
        </w:rPr>
        <w:t xml:space="preserve"> ; </w:t>
      </w:r>
    </w:p>
    <w:p w:rsidR="00FE7058" w:rsidRDefault="00FE7058" w:rsidP="00BB0A68">
      <w:pPr>
        <w:pStyle w:val="NoSpacing"/>
        <w:spacing w:line="360" w:lineRule="auto"/>
        <w:ind w:left="360" w:hanging="270"/>
        <w:rPr>
          <w:lang w:val="fr-FR"/>
        </w:rPr>
      </w:pPr>
      <w:r w:rsidRPr="001A2D60">
        <w:rPr>
          <w:lang w:val="fr-FR"/>
        </w:rPr>
        <w:t xml:space="preserve">k) </w:t>
      </w:r>
      <w:proofErr w:type="spellStart"/>
      <w:r w:rsidRPr="001A2D60">
        <w:rPr>
          <w:lang w:val="fr-FR"/>
        </w:rPr>
        <w:t>contract</w:t>
      </w:r>
      <w:proofErr w:type="spellEnd"/>
      <w:r w:rsidRPr="001A2D60">
        <w:rPr>
          <w:lang w:val="fr-FR"/>
        </w:rPr>
        <w:t xml:space="preserve"> de leasing </w:t>
      </w:r>
      <w:proofErr w:type="spellStart"/>
      <w:r w:rsidRPr="001A2D60">
        <w:rPr>
          <w:lang w:val="fr-FR"/>
        </w:rPr>
        <w:t>imobiliar</w:t>
      </w:r>
      <w:proofErr w:type="spellEnd"/>
      <w:r w:rsidRPr="001A2D60">
        <w:rPr>
          <w:lang w:val="fr-FR"/>
        </w:rPr>
        <w:t xml:space="preserve"> etc.</w:t>
      </w:r>
    </w:p>
    <w:p w:rsidR="0028619D" w:rsidRDefault="00FE7058" w:rsidP="0028619D">
      <w:pPr>
        <w:pStyle w:val="NormalWeb"/>
        <w:shd w:val="clear" w:color="auto" w:fill="FFFFFF"/>
        <w:spacing w:before="0" w:after="0" w:line="276" w:lineRule="auto"/>
        <w:ind w:left="360" w:firstLine="360"/>
        <w:jc w:val="both"/>
        <w:rPr>
          <w:lang w:val="it-IT"/>
        </w:rPr>
      </w:pPr>
      <w:r w:rsidRPr="001A2D60">
        <w:rPr>
          <w:b/>
          <w:lang w:val="it-IT"/>
        </w:rPr>
        <w:t>Tabelul privind personalul</w:t>
      </w:r>
      <w:r w:rsidRPr="001A2D60">
        <w:rPr>
          <w:lang w:val="it-IT"/>
        </w:rPr>
        <w:t xml:space="preserve"> va fi completat cu </w:t>
      </w:r>
      <w:r w:rsidRPr="001A2D60">
        <w:rPr>
          <w:b/>
          <w:lang w:val="it-IT"/>
        </w:rPr>
        <w:t>toate datele prevăzute în coloane</w:t>
      </w:r>
      <w:r w:rsidRPr="001A2D60">
        <w:rPr>
          <w:lang w:val="it-IT"/>
        </w:rPr>
        <w:t>.</w:t>
      </w:r>
      <w:r w:rsidR="0028619D">
        <w:rPr>
          <w:lang w:val="it-IT"/>
        </w:rPr>
        <w:t xml:space="preserve"> </w:t>
      </w:r>
    </w:p>
    <w:p w:rsidR="00086160" w:rsidRPr="00D4796F" w:rsidRDefault="00FE7058" w:rsidP="0028619D">
      <w:pPr>
        <w:pStyle w:val="NormalWeb"/>
        <w:shd w:val="clear" w:color="auto" w:fill="FFFFFF"/>
        <w:spacing w:before="0" w:after="0" w:line="276" w:lineRule="auto"/>
        <w:ind w:left="360" w:firstLine="360"/>
        <w:jc w:val="both"/>
        <w:rPr>
          <w:lang w:val="it-IT"/>
        </w:rPr>
      </w:pPr>
      <w:r w:rsidRPr="00D4796F">
        <w:rPr>
          <w:b/>
          <w:lang w:val="it-IT"/>
        </w:rPr>
        <w:t>Tabelul privind aparatura din dotare</w:t>
      </w:r>
      <w:r w:rsidRPr="00D4796F">
        <w:rPr>
          <w:lang w:val="it-IT"/>
        </w:rPr>
        <w:t xml:space="preserve"> va fi completat </w:t>
      </w:r>
      <w:r w:rsidRPr="00D4796F">
        <w:rPr>
          <w:b/>
          <w:lang w:val="it-IT"/>
        </w:rPr>
        <w:t>cu toate datele prevăzute în coloane</w:t>
      </w:r>
      <w:r w:rsidRPr="00D4796F">
        <w:rPr>
          <w:lang w:val="it-IT"/>
        </w:rPr>
        <w:t xml:space="preserve">, cu </w:t>
      </w:r>
      <w:r w:rsidR="00086160" w:rsidRPr="00D4796F">
        <w:rPr>
          <w:lang w:val="it-IT"/>
        </w:rPr>
        <w:t>respectarea</w:t>
      </w:r>
      <w:r w:rsidRPr="00D4796F">
        <w:rPr>
          <w:lang w:val="it-IT"/>
        </w:rPr>
        <w:t xml:space="preserve"> dotării minime necesare conform </w:t>
      </w:r>
    </w:p>
    <w:p w:rsidR="00086160" w:rsidRPr="00D4796F" w:rsidRDefault="00FE7058" w:rsidP="00BB0A68">
      <w:pPr>
        <w:pStyle w:val="NoSpacing"/>
        <w:numPr>
          <w:ilvl w:val="0"/>
          <w:numId w:val="1"/>
        </w:numPr>
        <w:ind w:left="360" w:hanging="270"/>
        <w:jc w:val="both"/>
        <w:rPr>
          <w:lang w:val="it-IT"/>
        </w:rPr>
      </w:pPr>
      <w:r w:rsidRPr="00D4796F">
        <w:rPr>
          <w:lang w:val="it-IT"/>
        </w:rPr>
        <w:t xml:space="preserve">Ordonanţei nr. 124/1998 privind organizarea şi funcţionarea cabinetelor medicale, republicată, aprobată prin Legea nr. 629/2001 </w:t>
      </w:r>
    </w:p>
    <w:p w:rsidR="00086160" w:rsidRPr="00D4796F" w:rsidRDefault="00FE7058" w:rsidP="00BB0A68">
      <w:pPr>
        <w:pStyle w:val="NoSpacing"/>
        <w:numPr>
          <w:ilvl w:val="0"/>
          <w:numId w:val="1"/>
        </w:numPr>
        <w:ind w:left="360" w:hanging="270"/>
        <w:jc w:val="both"/>
        <w:rPr>
          <w:lang w:val="it-IT"/>
        </w:rPr>
      </w:pPr>
      <w:r w:rsidRPr="00D4796F">
        <w:rPr>
          <w:lang w:val="it-IT"/>
        </w:rPr>
        <w:t xml:space="preserve">Ordinului  Ministerului Sănătăţii nr. 153/2003 pentru aprobarea Normelor metodologice privind înfiinţarea, organizarea şi funcţionarea cabinetelor medicale </w:t>
      </w:r>
    </w:p>
    <w:p w:rsidR="00D4796F" w:rsidRPr="00D4796F" w:rsidRDefault="00FE7058" w:rsidP="00BB0A68">
      <w:pPr>
        <w:pStyle w:val="NoSpacing"/>
        <w:numPr>
          <w:ilvl w:val="0"/>
          <w:numId w:val="1"/>
        </w:numPr>
        <w:ind w:left="360" w:hanging="270"/>
        <w:jc w:val="both"/>
        <w:rPr>
          <w:lang w:val="it-IT"/>
        </w:rPr>
      </w:pPr>
      <w:r w:rsidRPr="00D4796F">
        <w:rPr>
          <w:lang w:val="it-IT"/>
        </w:rPr>
        <w:t xml:space="preserve">Ordinului nr. 1301/2007 pentru aprobarea Normelor privind funcţionarea laboratoarelor de analize medicale, </w:t>
      </w:r>
    </w:p>
    <w:p w:rsidR="00D4796F" w:rsidRPr="00D4796F" w:rsidRDefault="00FE7058" w:rsidP="00BB0A68">
      <w:pPr>
        <w:pStyle w:val="NoSpacing"/>
        <w:numPr>
          <w:ilvl w:val="0"/>
          <w:numId w:val="1"/>
        </w:numPr>
        <w:ind w:left="360" w:hanging="270"/>
        <w:jc w:val="both"/>
        <w:rPr>
          <w:lang w:val="it-IT"/>
        </w:rPr>
      </w:pPr>
      <w:proofErr w:type="spellStart"/>
      <w:r w:rsidRPr="00D4796F">
        <w:t>Ordinului</w:t>
      </w:r>
      <w:proofErr w:type="spellEnd"/>
      <w:r w:rsidRPr="00D4796F">
        <w:t xml:space="preserve"> nr. </w:t>
      </w:r>
      <w:r w:rsidR="00D4796F" w:rsidRPr="00D4796F">
        <w:t>2219</w:t>
      </w:r>
      <w:r w:rsidRPr="00D4796F">
        <w:t>/20</w:t>
      </w:r>
      <w:r w:rsidR="00D4796F" w:rsidRPr="00D4796F">
        <w:t>22</w:t>
      </w:r>
      <w:r w:rsidRPr="00D4796F">
        <w:t xml:space="preserve"> </w:t>
      </w:r>
      <w:proofErr w:type="spellStart"/>
      <w:r w:rsidR="00D4796F" w:rsidRPr="00D4796F">
        <w:rPr>
          <w:rFonts w:eastAsiaTheme="minorHAnsi"/>
        </w:rPr>
        <w:t>privind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controlul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prin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verificare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periodică</w:t>
      </w:r>
      <w:proofErr w:type="spellEnd"/>
      <w:r w:rsidR="00D4796F" w:rsidRPr="00D4796F">
        <w:rPr>
          <w:rFonts w:eastAsiaTheme="minorHAnsi"/>
        </w:rPr>
        <w:t xml:space="preserve"> a </w:t>
      </w:r>
      <w:proofErr w:type="spellStart"/>
      <w:r w:rsidR="00D4796F" w:rsidRPr="00D4796F">
        <w:rPr>
          <w:rFonts w:eastAsiaTheme="minorHAnsi"/>
        </w:rPr>
        <w:t>dispozitivelor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medicale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aflate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în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utilizare</w:t>
      </w:r>
      <w:proofErr w:type="spellEnd"/>
      <w:r w:rsidR="00D4796F" w:rsidRPr="00D4796F">
        <w:rPr>
          <w:rFonts w:eastAsiaTheme="minorHAnsi"/>
        </w:rPr>
        <w:t xml:space="preserve">,  </w:t>
      </w:r>
      <w:proofErr w:type="spellStart"/>
      <w:r w:rsidR="00D4796F" w:rsidRPr="00D4796F">
        <w:rPr>
          <w:rFonts w:eastAsiaTheme="minorHAnsi"/>
        </w:rPr>
        <w:t>evaluarea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performanţelor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dispozitivelor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medicale</w:t>
      </w:r>
      <w:proofErr w:type="spellEnd"/>
      <w:r w:rsidR="00D4796F" w:rsidRPr="00D4796F">
        <w:rPr>
          <w:rFonts w:eastAsiaTheme="minorHAnsi"/>
        </w:rPr>
        <w:t xml:space="preserve"> secondhand </w:t>
      </w:r>
      <w:proofErr w:type="spellStart"/>
      <w:r w:rsidR="00D4796F" w:rsidRPr="00D4796F">
        <w:rPr>
          <w:rFonts w:eastAsiaTheme="minorHAnsi"/>
        </w:rPr>
        <w:t>puse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în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funcţiune</w:t>
      </w:r>
      <w:proofErr w:type="spellEnd"/>
      <w:r w:rsidR="00D4796F" w:rsidRPr="00D4796F">
        <w:rPr>
          <w:rFonts w:eastAsiaTheme="minorHAnsi"/>
        </w:rPr>
        <w:t xml:space="preserve">  </w:t>
      </w:r>
      <w:proofErr w:type="spellStart"/>
      <w:r w:rsidR="00D4796F" w:rsidRPr="00D4796F">
        <w:rPr>
          <w:rFonts w:eastAsiaTheme="minorHAnsi"/>
        </w:rPr>
        <w:t>şi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eliberarea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avizului</w:t>
      </w:r>
      <w:proofErr w:type="spellEnd"/>
      <w:r w:rsidR="00D4796F" w:rsidRPr="00D4796F">
        <w:rPr>
          <w:rFonts w:eastAsiaTheme="minorHAnsi"/>
        </w:rPr>
        <w:t xml:space="preserve"> de </w:t>
      </w:r>
      <w:proofErr w:type="spellStart"/>
      <w:r w:rsidR="00D4796F" w:rsidRPr="00D4796F">
        <w:rPr>
          <w:rFonts w:eastAsiaTheme="minorHAnsi"/>
        </w:rPr>
        <w:t>utilizare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pentru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dispozitivele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medicale</w:t>
      </w:r>
      <w:proofErr w:type="spellEnd"/>
      <w:r w:rsidR="00D4796F" w:rsidRPr="00D4796F">
        <w:rPr>
          <w:rFonts w:eastAsiaTheme="minorHAnsi"/>
        </w:rPr>
        <w:t xml:space="preserve"> din </w:t>
      </w:r>
      <w:proofErr w:type="spellStart"/>
      <w:r w:rsidR="00D4796F" w:rsidRPr="00D4796F">
        <w:rPr>
          <w:rFonts w:eastAsiaTheme="minorHAnsi"/>
        </w:rPr>
        <w:t>dotarea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mijloacelor</w:t>
      </w:r>
      <w:proofErr w:type="spellEnd"/>
      <w:r w:rsidR="00D4796F" w:rsidRPr="00D4796F">
        <w:rPr>
          <w:rFonts w:eastAsiaTheme="minorHAnsi"/>
        </w:rPr>
        <w:t xml:space="preserve">  de </w:t>
      </w:r>
      <w:proofErr w:type="spellStart"/>
      <w:r w:rsidR="00D4796F" w:rsidRPr="00D4796F">
        <w:rPr>
          <w:rFonts w:eastAsiaTheme="minorHAnsi"/>
        </w:rPr>
        <w:t>intervenţie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pentru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asistenţă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medicală</w:t>
      </w:r>
      <w:proofErr w:type="spellEnd"/>
      <w:r w:rsidR="00D4796F" w:rsidRPr="00D4796F">
        <w:rPr>
          <w:rFonts w:eastAsiaTheme="minorHAnsi"/>
        </w:rPr>
        <w:t xml:space="preserve"> de </w:t>
      </w:r>
      <w:proofErr w:type="spellStart"/>
      <w:r w:rsidR="00D4796F" w:rsidRPr="00D4796F">
        <w:rPr>
          <w:rFonts w:eastAsiaTheme="minorHAnsi"/>
        </w:rPr>
        <w:t>urgenţă</w:t>
      </w:r>
      <w:proofErr w:type="spellEnd"/>
      <w:r w:rsidR="00D4796F" w:rsidRPr="00D4796F">
        <w:rPr>
          <w:rFonts w:eastAsiaTheme="minorHAnsi"/>
        </w:rPr>
        <w:t xml:space="preserve"> </w:t>
      </w:r>
      <w:proofErr w:type="spellStart"/>
      <w:r w:rsidR="00D4796F" w:rsidRPr="00D4796F">
        <w:rPr>
          <w:rFonts w:eastAsiaTheme="minorHAnsi"/>
        </w:rPr>
        <w:t>prespitalicească</w:t>
      </w:r>
      <w:proofErr w:type="spellEnd"/>
    </w:p>
    <w:p w:rsidR="00DE3951" w:rsidRPr="00D4796F" w:rsidRDefault="00FE7058" w:rsidP="00BB0A68">
      <w:pPr>
        <w:pStyle w:val="NoSpacing"/>
        <w:ind w:left="360" w:firstLine="360"/>
        <w:jc w:val="both"/>
        <w:rPr>
          <w:lang w:val="it-IT"/>
        </w:rPr>
      </w:pPr>
      <w:r w:rsidRPr="00D4796F">
        <w:rPr>
          <w:lang w:val="it-IT"/>
        </w:rPr>
        <w:t xml:space="preserve">Pentru service şi metrologie, aparatura în garanţie se va menţiona </w:t>
      </w:r>
      <w:r w:rsidRPr="00D4796F">
        <w:t>“</w:t>
      </w:r>
      <w:r w:rsidRPr="00D4796F">
        <w:rPr>
          <w:lang w:val="ro-RO"/>
        </w:rPr>
        <w:t>în garanţie</w:t>
      </w:r>
      <w:r w:rsidRPr="00D4796F">
        <w:rPr>
          <w:lang w:val="it-IT"/>
        </w:rPr>
        <w:t>”.</w:t>
      </w:r>
      <w:r w:rsidR="00DE3951" w:rsidRPr="00D4796F">
        <w:rPr>
          <w:lang w:val="it-IT"/>
        </w:rPr>
        <w:t xml:space="preserve"> </w:t>
      </w:r>
    </w:p>
    <w:p w:rsidR="00FE7058" w:rsidRPr="00D4796F" w:rsidRDefault="00FE7058" w:rsidP="00BB0A68">
      <w:pPr>
        <w:pStyle w:val="NoSpacing"/>
        <w:spacing w:line="276" w:lineRule="auto"/>
        <w:ind w:left="360" w:firstLine="360"/>
        <w:jc w:val="both"/>
      </w:pPr>
      <w:proofErr w:type="gramStart"/>
      <w:r w:rsidRPr="00D4796F">
        <w:t xml:space="preserve">Se </w:t>
      </w:r>
      <w:proofErr w:type="spellStart"/>
      <w:r w:rsidRPr="00D4796F">
        <w:t>vor</w:t>
      </w:r>
      <w:proofErr w:type="spellEnd"/>
      <w:r w:rsidRPr="00D4796F">
        <w:t xml:space="preserve"> </w:t>
      </w:r>
      <w:proofErr w:type="spellStart"/>
      <w:r w:rsidRPr="00D4796F">
        <w:t>atașa</w:t>
      </w:r>
      <w:proofErr w:type="spellEnd"/>
      <w:r w:rsidRPr="00D4796F">
        <w:t xml:space="preserve"> </w:t>
      </w:r>
      <w:proofErr w:type="spellStart"/>
      <w:r w:rsidRPr="00D4796F">
        <w:t>facturile</w:t>
      </w:r>
      <w:proofErr w:type="spellEnd"/>
      <w:r w:rsidRPr="00D4796F">
        <w:t xml:space="preserve"> + </w:t>
      </w:r>
      <w:proofErr w:type="spellStart"/>
      <w:r w:rsidRPr="00D4796F">
        <w:t>certificatele</w:t>
      </w:r>
      <w:proofErr w:type="spellEnd"/>
      <w:r w:rsidRPr="00D4796F">
        <w:t xml:space="preserve"> de </w:t>
      </w:r>
      <w:proofErr w:type="spellStart"/>
      <w:r w:rsidRPr="00D4796F">
        <w:t>garanție</w:t>
      </w:r>
      <w:proofErr w:type="spellEnd"/>
      <w:r w:rsidRPr="00D4796F">
        <w:t xml:space="preserve"> ale </w:t>
      </w:r>
      <w:proofErr w:type="spellStart"/>
      <w:r w:rsidRPr="00D4796F">
        <w:t>aparaturii</w:t>
      </w:r>
      <w:proofErr w:type="spellEnd"/>
      <w:r w:rsidR="00D4796F">
        <w:t>.</w:t>
      </w:r>
      <w:proofErr w:type="gramEnd"/>
    </w:p>
    <w:p w:rsidR="00FE7058" w:rsidRDefault="00E64340" w:rsidP="00BB0A68">
      <w:pPr>
        <w:pStyle w:val="NoSpacing"/>
        <w:spacing w:line="276" w:lineRule="auto"/>
        <w:ind w:left="360" w:firstLine="360"/>
        <w:jc w:val="both"/>
        <w:rPr>
          <w:b/>
        </w:rPr>
      </w:pPr>
      <w:proofErr w:type="spellStart"/>
      <w:r w:rsidRPr="00D4796F">
        <w:t>Pentru</w:t>
      </w:r>
      <w:proofErr w:type="spellEnd"/>
      <w:r w:rsidRPr="00D4796F">
        <w:t xml:space="preserve"> </w:t>
      </w:r>
      <w:proofErr w:type="spellStart"/>
      <w:r w:rsidRPr="00D4796F">
        <w:t>cabinetele</w:t>
      </w:r>
      <w:proofErr w:type="spellEnd"/>
      <w:r w:rsidRPr="00D4796F">
        <w:t xml:space="preserve"> </w:t>
      </w:r>
      <w:proofErr w:type="spellStart"/>
      <w:r w:rsidRPr="00D4796F">
        <w:t>medicale</w:t>
      </w:r>
      <w:proofErr w:type="spellEnd"/>
      <w:r w:rsidRPr="00D4796F">
        <w:t xml:space="preserve"> </w:t>
      </w:r>
      <w:proofErr w:type="spellStart"/>
      <w:r w:rsidRPr="00D4796F">
        <w:t>care</w:t>
      </w:r>
      <w:proofErr w:type="spellEnd"/>
      <w:r w:rsidRPr="00D4796F">
        <w:t xml:space="preserve"> au </w:t>
      </w:r>
      <w:proofErr w:type="spellStart"/>
      <w:r w:rsidRPr="00D4796F">
        <w:t>aparatură</w:t>
      </w:r>
      <w:proofErr w:type="spellEnd"/>
      <w:r w:rsidRPr="00D4796F">
        <w:t xml:space="preserve"> de </w:t>
      </w:r>
      <w:proofErr w:type="spellStart"/>
      <w:r w:rsidRPr="00D4796F">
        <w:t>sterlizare</w:t>
      </w:r>
      <w:proofErr w:type="spellEnd"/>
      <w:r w:rsidRPr="00D4796F">
        <w:t xml:space="preserve"> se </w:t>
      </w:r>
      <w:proofErr w:type="spellStart"/>
      <w:proofErr w:type="gramStart"/>
      <w:r w:rsidRPr="00D4796F">
        <w:t>va</w:t>
      </w:r>
      <w:proofErr w:type="spellEnd"/>
      <w:proofErr w:type="gramEnd"/>
      <w:r w:rsidRPr="00D4796F">
        <w:t xml:space="preserve"> </w:t>
      </w:r>
      <w:proofErr w:type="spellStart"/>
      <w:r w:rsidRPr="00D4796F">
        <w:t>atașa</w:t>
      </w:r>
      <w:proofErr w:type="spellEnd"/>
      <w:r w:rsidRPr="00D4796F">
        <w:t xml:space="preserve">, </w:t>
      </w:r>
      <w:proofErr w:type="spellStart"/>
      <w:r w:rsidRPr="00D4796F">
        <w:t>după</w:t>
      </w:r>
      <w:proofErr w:type="spellEnd"/>
      <w:r w:rsidRPr="00D4796F">
        <w:t xml:space="preserve"> </w:t>
      </w:r>
      <w:proofErr w:type="spellStart"/>
      <w:r w:rsidRPr="00D4796F">
        <w:t>caz</w:t>
      </w:r>
      <w:proofErr w:type="spellEnd"/>
      <w:r w:rsidRPr="00D4796F">
        <w:t xml:space="preserve">, </w:t>
      </w:r>
      <w:proofErr w:type="spellStart"/>
      <w:r w:rsidRPr="00D4796F">
        <w:t>certificatul</w:t>
      </w:r>
      <w:proofErr w:type="spellEnd"/>
      <w:r w:rsidRPr="00D4796F">
        <w:t xml:space="preserve"> de </w:t>
      </w:r>
      <w:proofErr w:type="spellStart"/>
      <w:r w:rsidRPr="00D4796F">
        <w:t>garanție</w:t>
      </w:r>
      <w:proofErr w:type="spellEnd"/>
      <w:r w:rsidRPr="00D4796F">
        <w:t xml:space="preserve"> </w:t>
      </w:r>
      <w:proofErr w:type="spellStart"/>
      <w:r w:rsidRPr="00D4796F">
        <w:t>sau</w:t>
      </w:r>
      <w:proofErr w:type="spellEnd"/>
      <w:r w:rsidRPr="00D4796F">
        <w:t xml:space="preserve"> </w:t>
      </w:r>
      <w:proofErr w:type="spellStart"/>
      <w:r w:rsidRPr="00D4796F">
        <w:t>buletinul</w:t>
      </w:r>
      <w:proofErr w:type="spellEnd"/>
      <w:r w:rsidRPr="00D4796F">
        <w:t xml:space="preserve"> de </w:t>
      </w:r>
      <w:proofErr w:type="spellStart"/>
      <w:r w:rsidRPr="00D4796F">
        <w:t>verificare</w:t>
      </w:r>
      <w:proofErr w:type="spellEnd"/>
      <w:r w:rsidRPr="00D4796F">
        <w:t xml:space="preserve"> </w:t>
      </w:r>
      <w:proofErr w:type="spellStart"/>
      <w:r w:rsidRPr="00D4796F">
        <w:t>periodică</w:t>
      </w:r>
      <w:proofErr w:type="spellEnd"/>
      <w:r w:rsidRPr="00D4796F">
        <w:t xml:space="preserve"> </w:t>
      </w:r>
      <w:proofErr w:type="spellStart"/>
      <w:r w:rsidRPr="00D4796F">
        <w:t>pentru</w:t>
      </w:r>
      <w:proofErr w:type="spellEnd"/>
      <w:r w:rsidRPr="00D4796F">
        <w:t xml:space="preserve"> </w:t>
      </w:r>
      <w:proofErr w:type="spellStart"/>
      <w:r w:rsidRPr="00D4796F">
        <w:t>dispozitive</w:t>
      </w:r>
      <w:proofErr w:type="spellEnd"/>
      <w:r w:rsidRPr="00D4796F">
        <w:t xml:space="preserve"> </w:t>
      </w:r>
      <w:proofErr w:type="spellStart"/>
      <w:r w:rsidRPr="00D4796F">
        <w:t>medicale</w:t>
      </w:r>
      <w:proofErr w:type="spellEnd"/>
      <w:r w:rsidRPr="00D4796F">
        <w:t xml:space="preserve"> </w:t>
      </w:r>
      <w:proofErr w:type="spellStart"/>
      <w:r w:rsidRPr="00D4796F">
        <w:t>emis</w:t>
      </w:r>
      <w:proofErr w:type="spellEnd"/>
      <w:r w:rsidRPr="00D4796F">
        <w:t xml:space="preserve"> de ANMDM</w:t>
      </w:r>
      <w:r w:rsidR="00D4796F">
        <w:t>.</w:t>
      </w:r>
    </w:p>
    <w:p w:rsidR="00DE3951" w:rsidRPr="001A2D60" w:rsidRDefault="00DE3951" w:rsidP="00BB0A68">
      <w:pPr>
        <w:pStyle w:val="NoSpacing"/>
        <w:spacing w:line="276" w:lineRule="auto"/>
        <w:ind w:left="360" w:hanging="270"/>
        <w:jc w:val="both"/>
        <w:rPr>
          <w:b/>
        </w:rPr>
      </w:pPr>
    </w:p>
    <w:p w:rsidR="00FE7058" w:rsidRPr="001A2D60" w:rsidRDefault="00FE7058" w:rsidP="00BB0A68">
      <w:pPr>
        <w:pStyle w:val="NoSpacing"/>
        <w:spacing w:line="276" w:lineRule="auto"/>
        <w:ind w:left="360" w:firstLine="360"/>
        <w:jc w:val="both"/>
        <w:rPr>
          <w:lang w:val="ro-RO"/>
        </w:rPr>
      </w:pPr>
      <w:r w:rsidRPr="001A2D60">
        <w:rPr>
          <w:b/>
          <w:lang w:val="ro-RO"/>
        </w:rPr>
        <w:t>Chestionarul de evaluare</w:t>
      </w:r>
      <w:r w:rsidRPr="001A2D60">
        <w:rPr>
          <w:lang w:val="ro-RO"/>
        </w:rPr>
        <w:t xml:space="preserve"> se listează și se încercuiește la fiecare rubrică. </w:t>
      </w:r>
    </w:p>
    <w:p w:rsidR="00FE7058" w:rsidRPr="001A2D60" w:rsidRDefault="00FE7058" w:rsidP="00BB0A68">
      <w:pPr>
        <w:pStyle w:val="NoSpacing"/>
        <w:spacing w:line="276" w:lineRule="auto"/>
        <w:ind w:left="360" w:hanging="270"/>
        <w:jc w:val="both"/>
        <w:rPr>
          <w:lang w:val="ro-RO"/>
        </w:rPr>
      </w:pPr>
    </w:p>
    <w:p w:rsidR="00FE7058" w:rsidRPr="00F33FA0" w:rsidRDefault="00FE7058" w:rsidP="00BB0A68">
      <w:pPr>
        <w:pStyle w:val="NoSpacing"/>
        <w:spacing w:line="276" w:lineRule="auto"/>
        <w:ind w:left="360" w:firstLine="360"/>
        <w:jc w:val="both"/>
        <w:rPr>
          <w:lang w:val="it-IT"/>
        </w:rPr>
      </w:pPr>
      <w:r w:rsidRPr="001A2D60">
        <w:rPr>
          <w:b/>
          <w:lang w:val="it-IT"/>
        </w:rPr>
        <w:lastRenderedPageBreak/>
        <w:t xml:space="preserve">Farmaciile </w:t>
      </w:r>
      <w:r w:rsidRPr="00F33FA0">
        <w:rPr>
          <w:lang w:val="it-IT"/>
        </w:rPr>
        <w:t>au obligatia de a respecta Legea nr. 266/2008 actualizată, cu privire la suprafeţele minime</w:t>
      </w:r>
      <w:r w:rsidR="00BB0A68">
        <w:rPr>
          <w:lang w:val="it-IT"/>
        </w:rPr>
        <w:t>.</w:t>
      </w:r>
    </w:p>
    <w:p w:rsidR="00FE7058" w:rsidRPr="001A2D60" w:rsidRDefault="00FE7058" w:rsidP="0028619D">
      <w:pPr>
        <w:pStyle w:val="NoSpacing"/>
        <w:spacing w:line="276" w:lineRule="auto"/>
        <w:ind w:left="360" w:firstLine="360"/>
        <w:jc w:val="both"/>
        <w:rPr>
          <w:rStyle w:val="Strong"/>
          <w:b w:val="0"/>
          <w:bdr w:val="none" w:sz="0" w:space="0" w:color="auto" w:frame="1"/>
          <w:lang w:val="it-IT"/>
        </w:rPr>
      </w:pPr>
      <w:r w:rsidRPr="001A2D60">
        <w:rPr>
          <w:rStyle w:val="Strong"/>
          <w:b w:val="0"/>
          <w:bdr w:val="none" w:sz="0" w:space="0" w:color="auto" w:frame="1"/>
          <w:lang w:val="it-IT"/>
        </w:rPr>
        <w:t>Pentru furnizorii de medicamente, se vor atașa declarațiile farmacistului diriginte, și anume:</w:t>
      </w:r>
    </w:p>
    <w:p w:rsidR="00FE7058" w:rsidRPr="001A2D60" w:rsidRDefault="00FE7058" w:rsidP="00BB0A68">
      <w:pPr>
        <w:pStyle w:val="NoSpacing"/>
        <w:spacing w:line="276" w:lineRule="auto"/>
        <w:ind w:left="360" w:hanging="270"/>
        <w:jc w:val="both"/>
        <w:rPr>
          <w:rStyle w:val="Strong"/>
          <w:b w:val="0"/>
          <w:bdr w:val="none" w:sz="0" w:space="0" w:color="auto" w:frame="1"/>
          <w:lang w:val="it-IT"/>
        </w:rPr>
      </w:pPr>
      <w:r w:rsidRPr="001A2D60">
        <w:rPr>
          <w:rStyle w:val="Strong"/>
          <w:b w:val="0"/>
          <w:bdr w:val="none" w:sz="0" w:space="0" w:color="auto" w:frame="1"/>
          <w:lang w:val="it-IT"/>
        </w:rPr>
        <w:t xml:space="preserve">- </w:t>
      </w:r>
      <w:r w:rsidR="008F4AE0">
        <w:rPr>
          <w:rStyle w:val="Strong"/>
          <w:b w:val="0"/>
          <w:bdr w:val="none" w:sz="0" w:space="0" w:color="auto" w:frame="1"/>
          <w:lang w:val="it-IT"/>
        </w:rPr>
        <w:t xml:space="preserve">că </w:t>
      </w:r>
      <w:r w:rsidRPr="001A2D60">
        <w:rPr>
          <w:rStyle w:val="Strong"/>
          <w:b w:val="0"/>
          <w:bdr w:val="none" w:sz="0" w:space="0" w:color="auto" w:frame="1"/>
          <w:lang w:val="it-IT"/>
        </w:rPr>
        <w:t>nu îndeplinește calitatea de farmacist diriginte în altă farmacie</w:t>
      </w:r>
    </w:p>
    <w:p w:rsidR="00FE7058" w:rsidRDefault="00FE7058" w:rsidP="00BB0A68">
      <w:pPr>
        <w:pStyle w:val="NoSpacing"/>
        <w:spacing w:line="276" w:lineRule="auto"/>
        <w:ind w:left="360" w:hanging="270"/>
        <w:jc w:val="both"/>
        <w:rPr>
          <w:rStyle w:val="Strong"/>
          <w:b w:val="0"/>
          <w:bdr w:val="none" w:sz="0" w:space="0" w:color="auto" w:frame="1"/>
          <w:lang w:val="it-IT"/>
        </w:rPr>
      </w:pPr>
      <w:r w:rsidRPr="001A2D60">
        <w:rPr>
          <w:rStyle w:val="Strong"/>
          <w:b w:val="0"/>
          <w:bdr w:val="none" w:sz="0" w:space="0" w:color="auto" w:frame="1"/>
          <w:lang w:val="it-IT"/>
        </w:rPr>
        <w:t>-</w:t>
      </w:r>
      <w:r w:rsidR="008F4AE0">
        <w:rPr>
          <w:rStyle w:val="Strong"/>
          <w:b w:val="0"/>
          <w:bdr w:val="none" w:sz="0" w:space="0" w:color="auto" w:frame="1"/>
          <w:lang w:val="it-IT"/>
        </w:rPr>
        <w:t xml:space="preserve"> </w:t>
      </w:r>
      <w:r w:rsidRPr="001A2D60">
        <w:rPr>
          <w:rStyle w:val="Strong"/>
          <w:b w:val="0"/>
          <w:bdr w:val="none" w:sz="0" w:space="0" w:color="auto" w:frame="1"/>
          <w:lang w:val="it-IT"/>
        </w:rPr>
        <w:t xml:space="preserve">își desemnează înlocuitor pe perioada absenței sale, sau închide unitatea și anunță Casa de Asigurări </w:t>
      </w:r>
      <w:r w:rsidR="004E5472">
        <w:rPr>
          <w:rStyle w:val="Strong"/>
          <w:b w:val="0"/>
          <w:bdr w:val="none" w:sz="0" w:space="0" w:color="auto" w:frame="1"/>
          <w:lang w:val="it-IT"/>
        </w:rPr>
        <w:t>cu 3</w:t>
      </w:r>
      <w:r w:rsidRPr="001A2D60">
        <w:rPr>
          <w:rStyle w:val="Strong"/>
          <w:b w:val="0"/>
          <w:bdr w:val="none" w:sz="0" w:space="0" w:color="auto" w:frame="1"/>
          <w:lang w:val="it-IT"/>
        </w:rPr>
        <w:t xml:space="preserve"> zile calendaristice</w:t>
      </w:r>
      <w:r w:rsidR="004E5472">
        <w:rPr>
          <w:rStyle w:val="Strong"/>
          <w:b w:val="0"/>
          <w:bdr w:val="none" w:sz="0" w:space="0" w:color="auto" w:frame="1"/>
          <w:lang w:val="it-IT"/>
        </w:rPr>
        <w:t xml:space="preserve"> înainte ca modificarea să producă efecte</w:t>
      </w:r>
    </w:p>
    <w:p w:rsidR="00BB0A68" w:rsidRPr="001A2D60" w:rsidRDefault="00BB0A68" w:rsidP="0028619D">
      <w:pPr>
        <w:pStyle w:val="NoSpacing"/>
        <w:spacing w:line="276" w:lineRule="auto"/>
        <w:ind w:left="360" w:firstLine="360"/>
        <w:jc w:val="both"/>
        <w:rPr>
          <w:lang w:val="ro-RO"/>
        </w:rPr>
      </w:pPr>
      <w:r w:rsidRPr="00BB0A68">
        <w:rPr>
          <w:b/>
          <w:lang w:val="ro-RO"/>
        </w:rPr>
        <w:t>NU SE VOR ATAȘA</w:t>
      </w:r>
      <w:r w:rsidRPr="001A2D60">
        <w:rPr>
          <w:lang w:val="ro-RO"/>
        </w:rPr>
        <w:t xml:space="preserve"> la dosarul de evaluare polițele de mal</w:t>
      </w:r>
      <w:r>
        <w:rPr>
          <w:lang w:val="ro-RO"/>
        </w:rPr>
        <w:t>praxis ale personalului sanitar</w:t>
      </w:r>
      <w:r w:rsidRPr="001A2D60">
        <w:rPr>
          <w:lang w:val="ro-RO"/>
        </w:rPr>
        <w:t xml:space="preserve"> și nici certificatele de membru eliberate de colegiul medicilor.</w:t>
      </w:r>
      <w:r>
        <w:rPr>
          <w:lang w:val="ro-RO"/>
        </w:rPr>
        <w:t xml:space="preserve"> Î</w:t>
      </w:r>
      <w:r w:rsidRPr="001A2D60">
        <w:rPr>
          <w:lang w:val="ro-RO"/>
        </w:rPr>
        <w:t>n cazul în care un furnizor are medic</w:t>
      </w:r>
      <w:r>
        <w:rPr>
          <w:lang w:val="ro-RO"/>
        </w:rPr>
        <w:t>/medici</w:t>
      </w:r>
      <w:r w:rsidRPr="001A2D60">
        <w:rPr>
          <w:lang w:val="ro-RO"/>
        </w:rPr>
        <w:t xml:space="preserve"> angaja</w:t>
      </w:r>
      <w:r>
        <w:rPr>
          <w:lang w:val="ro-RO"/>
        </w:rPr>
        <w:t>ți</w:t>
      </w:r>
      <w:r w:rsidRPr="001A2D60">
        <w:rPr>
          <w:lang w:val="ro-RO"/>
        </w:rPr>
        <w:t>, se va atașa o poliță de malpraxis pe societate/cmi pentru acel punct de lucru, conform ordinului nr. 346/2006.</w:t>
      </w:r>
    </w:p>
    <w:p w:rsidR="008F4AE0" w:rsidRDefault="008F4AE0" w:rsidP="00BB0A68">
      <w:pPr>
        <w:spacing w:line="276" w:lineRule="auto"/>
        <w:ind w:left="360" w:hanging="270"/>
        <w:jc w:val="both"/>
        <w:rPr>
          <w:b/>
        </w:rPr>
      </w:pPr>
    </w:p>
    <w:p w:rsidR="008F4AE0" w:rsidRDefault="00FE7058" w:rsidP="00BB0A68">
      <w:pPr>
        <w:spacing w:line="276" w:lineRule="auto"/>
        <w:ind w:left="360" w:firstLine="360"/>
        <w:jc w:val="both"/>
        <w:rPr>
          <w:b/>
        </w:rPr>
      </w:pPr>
      <w:r w:rsidRPr="001A2D60">
        <w:rPr>
          <w:b/>
        </w:rPr>
        <w:t xml:space="preserve">NOTA* </w:t>
      </w:r>
    </w:p>
    <w:p w:rsidR="003F0D64" w:rsidRDefault="00FE7058" w:rsidP="0042061A">
      <w:pPr>
        <w:spacing w:line="276" w:lineRule="auto"/>
        <w:ind w:left="360" w:firstLine="360"/>
        <w:jc w:val="both"/>
      </w:pPr>
      <w:proofErr w:type="gramStart"/>
      <w:r w:rsidRPr="001A2D60">
        <w:rPr>
          <w:b/>
        </w:rPr>
        <w:t>DOSARELE  DE</w:t>
      </w:r>
      <w:proofErr w:type="gramEnd"/>
      <w:r w:rsidRPr="001A2D60">
        <w:rPr>
          <w:b/>
        </w:rPr>
        <w:t xml:space="preserve">  EVALUARE  COMPLETE SI NUMEROTATE PE FIECARE PAGINA SE </w:t>
      </w:r>
      <w:r w:rsidR="008F4AE0">
        <w:rPr>
          <w:b/>
        </w:rPr>
        <w:t>DEPUN</w:t>
      </w:r>
      <w:r w:rsidRPr="001A2D60">
        <w:rPr>
          <w:b/>
        </w:rPr>
        <w:t xml:space="preserve"> LA CONSILIERUL CU ATRIBUȚII DE CONTRACTARE PE</w:t>
      </w:r>
      <w:r w:rsidR="008F4AE0">
        <w:rPr>
          <w:b/>
        </w:rPr>
        <w:t>NTRU</w:t>
      </w:r>
      <w:r w:rsidRPr="001A2D60">
        <w:rPr>
          <w:b/>
        </w:rPr>
        <w:t xml:space="preserve"> FIECARE</w:t>
      </w:r>
      <w:r>
        <w:rPr>
          <w:b/>
        </w:rPr>
        <w:t xml:space="preserve"> DOMENIU MEDICAL</w:t>
      </w:r>
    </w:p>
    <w:sectPr w:rsidR="003F0D64" w:rsidSect="00FE7058">
      <w:pgSz w:w="12240" w:h="15840"/>
      <w:pgMar w:top="1440" w:right="864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73F1"/>
    <w:multiLevelType w:val="hybridMultilevel"/>
    <w:tmpl w:val="240092F8"/>
    <w:lvl w:ilvl="0" w:tplc="E496C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7058"/>
    <w:rsid w:val="0002445C"/>
    <w:rsid w:val="00040B6E"/>
    <w:rsid w:val="0008417C"/>
    <w:rsid w:val="00086160"/>
    <w:rsid w:val="00215EBC"/>
    <w:rsid w:val="0028619D"/>
    <w:rsid w:val="00292497"/>
    <w:rsid w:val="003045BA"/>
    <w:rsid w:val="003D2665"/>
    <w:rsid w:val="0042061A"/>
    <w:rsid w:val="00473053"/>
    <w:rsid w:val="004E5472"/>
    <w:rsid w:val="00522A8D"/>
    <w:rsid w:val="00525E59"/>
    <w:rsid w:val="00584E38"/>
    <w:rsid w:val="005A253A"/>
    <w:rsid w:val="005D4F57"/>
    <w:rsid w:val="00716CB4"/>
    <w:rsid w:val="00716E7D"/>
    <w:rsid w:val="00717FCB"/>
    <w:rsid w:val="00761C34"/>
    <w:rsid w:val="007A2C35"/>
    <w:rsid w:val="007B0A8A"/>
    <w:rsid w:val="00897D9E"/>
    <w:rsid w:val="008A2DDB"/>
    <w:rsid w:val="008F4AE0"/>
    <w:rsid w:val="00996EDA"/>
    <w:rsid w:val="009E63A0"/>
    <w:rsid w:val="00A06FAC"/>
    <w:rsid w:val="00A165A8"/>
    <w:rsid w:val="00AB155B"/>
    <w:rsid w:val="00AD1549"/>
    <w:rsid w:val="00AE07F9"/>
    <w:rsid w:val="00B342AC"/>
    <w:rsid w:val="00BB0A68"/>
    <w:rsid w:val="00BC7053"/>
    <w:rsid w:val="00D017E6"/>
    <w:rsid w:val="00D4796F"/>
    <w:rsid w:val="00D524A7"/>
    <w:rsid w:val="00DE3951"/>
    <w:rsid w:val="00E64340"/>
    <w:rsid w:val="00E73C57"/>
    <w:rsid w:val="00F33FA0"/>
    <w:rsid w:val="00F803DD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E7058"/>
    <w:pPr>
      <w:spacing w:before="100" w:beforeAutospacing="1" w:after="100" w:afterAutospacing="1"/>
    </w:pPr>
  </w:style>
  <w:style w:type="character" w:styleId="Strong">
    <w:name w:val="Strong"/>
    <w:qFormat/>
    <w:rsid w:val="00FE7058"/>
    <w:rPr>
      <w:b/>
      <w:bCs/>
    </w:rPr>
  </w:style>
  <w:style w:type="character" w:customStyle="1" w:styleId="apple-converted-space">
    <w:name w:val="apple-converted-space"/>
    <w:basedOn w:val="DefaultParagraphFont"/>
    <w:rsid w:val="00FE7058"/>
  </w:style>
  <w:style w:type="paragraph" w:styleId="NoSpacing">
    <w:name w:val="No Spacing"/>
    <w:uiPriority w:val="1"/>
    <w:qFormat/>
    <w:rsid w:val="00FE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bianca.topala</dc:creator>
  <cp:lastModifiedBy>admin</cp:lastModifiedBy>
  <cp:revision>19</cp:revision>
  <dcterms:created xsi:type="dcterms:W3CDTF">2023-09-26T08:18:00Z</dcterms:created>
  <dcterms:modified xsi:type="dcterms:W3CDTF">2024-07-05T10:37:00Z</dcterms:modified>
</cp:coreProperties>
</file>